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86B" w:rsidRDefault="0038486B" w:rsidP="0038486B">
      <w:pPr>
        <w:rPr>
          <w:caps/>
          <w:sz w:val="28"/>
        </w:rPr>
      </w:pPr>
      <w:r>
        <w:rPr>
          <w:caps/>
          <w:sz w:val="28"/>
        </w:rPr>
        <w:t xml:space="preserve">                    </w:t>
      </w:r>
    </w:p>
    <w:p w:rsidR="0038486B" w:rsidRDefault="0038486B" w:rsidP="0038486B">
      <w:pPr>
        <w:rPr>
          <w:caps/>
          <w:sz w:val="28"/>
        </w:rPr>
      </w:pPr>
      <w:r>
        <w:rPr>
          <w:caps/>
          <w:sz w:val="28"/>
        </w:rPr>
        <w:t xml:space="preserve">                                              Баженов А.В</w:t>
      </w:r>
      <w:r w:rsidR="00A52F9E">
        <w:rPr>
          <w:caps/>
          <w:sz w:val="28"/>
        </w:rPr>
        <w:t>.</w:t>
      </w: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  <w:r>
        <w:rPr>
          <w:caps/>
          <w:sz w:val="28"/>
        </w:rPr>
        <w:t xml:space="preserve"> </w:t>
      </w: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b/>
          <w:caps/>
          <w:sz w:val="28"/>
        </w:rPr>
      </w:pPr>
    </w:p>
    <w:p w:rsidR="0038486B" w:rsidRDefault="0038486B" w:rsidP="0038486B">
      <w:pPr>
        <w:rPr>
          <w:b/>
          <w:caps/>
          <w:sz w:val="28"/>
        </w:rPr>
      </w:pPr>
      <w:r>
        <w:rPr>
          <w:b/>
          <w:caps/>
          <w:sz w:val="28"/>
        </w:rPr>
        <w:t xml:space="preserve">                                           </w:t>
      </w:r>
    </w:p>
    <w:p w:rsidR="00A52F9E" w:rsidRDefault="0038486B" w:rsidP="0038486B">
      <w:pPr>
        <w:rPr>
          <w:b/>
          <w:sz w:val="28"/>
        </w:rPr>
      </w:pPr>
      <w:r>
        <w:rPr>
          <w:b/>
          <w:caps/>
          <w:sz w:val="28"/>
        </w:rPr>
        <w:t xml:space="preserve">  разработка  проект</w:t>
      </w:r>
      <w:r w:rsidR="00A52F9E">
        <w:rPr>
          <w:b/>
          <w:caps/>
          <w:sz w:val="28"/>
        </w:rPr>
        <w:t>ов</w:t>
      </w:r>
      <w:r>
        <w:rPr>
          <w:b/>
          <w:caps/>
          <w:sz w:val="28"/>
        </w:rPr>
        <w:t xml:space="preserve"> «Поселок на 2-2,5 тыс. жителей</w:t>
      </w:r>
      <w:r>
        <w:rPr>
          <w:b/>
          <w:sz w:val="28"/>
        </w:rPr>
        <w:t xml:space="preserve">» </w:t>
      </w:r>
      <w:r w:rsidR="00A52F9E">
        <w:rPr>
          <w:b/>
          <w:sz w:val="28"/>
        </w:rPr>
        <w:t xml:space="preserve">И  </w:t>
      </w:r>
    </w:p>
    <w:p w:rsidR="0038486B" w:rsidRDefault="00A52F9E" w:rsidP="0038486B">
      <w:pPr>
        <w:rPr>
          <w:b/>
          <w:sz w:val="28"/>
        </w:rPr>
      </w:pPr>
      <w:r>
        <w:rPr>
          <w:b/>
          <w:sz w:val="28"/>
        </w:rPr>
        <w:t xml:space="preserve">                        ЖИЛОЕ ОБРАЗОВАНИЕ НА 3 ТЫС.  </w:t>
      </w:r>
      <w:r w:rsidR="0038486B">
        <w:rPr>
          <w:b/>
          <w:sz w:val="28"/>
        </w:rPr>
        <w:t xml:space="preserve">  </w:t>
      </w:r>
    </w:p>
    <w:p w:rsidR="0038486B" w:rsidRDefault="0038486B" w:rsidP="0038486B">
      <w:pPr>
        <w:rPr>
          <w:b/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b/>
          <w:caps/>
          <w:sz w:val="28"/>
        </w:rPr>
      </w:pPr>
      <w:r>
        <w:rPr>
          <w:caps/>
          <w:sz w:val="28"/>
        </w:rPr>
        <w:t xml:space="preserve">                                      </w:t>
      </w:r>
      <w:r>
        <w:rPr>
          <w:b/>
          <w:caps/>
          <w:sz w:val="28"/>
        </w:rPr>
        <w:t xml:space="preserve">Учебное пособие </w:t>
      </w: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caps/>
          <w:sz w:val="28"/>
        </w:rPr>
      </w:pPr>
      <w:r>
        <w:rPr>
          <w:caps/>
          <w:sz w:val="28"/>
        </w:rPr>
        <w:t>.</w:t>
      </w: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  <w:r>
        <w:rPr>
          <w:caps/>
          <w:sz w:val="28"/>
        </w:rPr>
        <w:t xml:space="preserve">                           </w:t>
      </w:r>
      <w:r>
        <w:rPr>
          <w:caps/>
          <w:sz w:val="24"/>
        </w:rPr>
        <w:t xml:space="preserve"> </w:t>
      </w: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caps/>
          <w:sz w:val="28"/>
        </w:rPr>
      </w:pPr>
      <w:r>
        <w:rPr>
          <w:sz w:val="28"/>
        </w:rPr>
        <w:t xml:space="preserve">     </w:t>
      </w:r>
      <w:r>
        <w:rPr>
          <w:caps/>
          <w:sz w:val="28"/>
        </w:rPr>
        <w:t xml:space="preserve">                  </w:t>
      </w: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</w:p>
    <w:p w:rsidR="0038486B" w:rsidRDefault="0038486B" w:rsidP="0038486B">
      <w:pPr>
        <w:rPr>
          <w:caps/>
          <w:sz w:val="28"/>
        </w:rPr>
      </w:pPr>
    </w:p>
    <w:p w:rsidR="00BF2702" w:rsidRDefault="00BF2702" w:rsidP="0038486B">
      <w:pPr>
        <w:rPr>
          <w:caps/>
          <w:sz w:val="28"/>
        </w:rPr>
      </w:pPr>
    </w:p>
    <w:p w:rsidR="00BF2702" w:rsidRDefault="00BF2702" w:rsidP="0038486B">
      <w:pPr>
        <w:rPr>
          <w:caps/>
          <w:sz w:val="28"/>
        </w:rPr>
      </w:pPr>
    </w:p>
    <w:p w:rsidR="00BF2702" w:rsidRDefault="00BF2702" w:rsidP="0038486B">
      <w:pPr>
        <w:rPr>
          <w:caps/>
          <w:sz w:val="28"/>
        </w:rPr>
      </w:pPr>
    </w:p>
    <w:p w:rsidR="00BF2702" w:rsidRDefault="00BF2702" w:rsidP="0038486B">
      <w:pPr>
        <w:rPr>
          <w:caps/>
          <w:sz w:val="28"/>
        </w:rPr>
      </w:pPr>
    </w:p>
    <w:p w:rsidR="0038486B" w:rsidRPr="0038486B" w:rsidRDefault="0038486B" w:rsidP="0038486B">
      <w:pPr>
        <w:rPr>
          <w:b/>
          <w:sz w:val="28"/>
        </w:rPr>
      </w:pPr>
      <w:r>
        <w:rPr>
          <w:caps/>
          <w:sz w:val="28"/>
        </w:rPr>
        <w:t xml:space="preserve">                                          </w:t>
      </w:r>
      <w:r w:rsidRPr="0038486B">
        <w:rPr>
          <w:b/>
          <w:caps/>
          <w:sz w:val="28"/>
        </w:rPr>
        <w:t xml:space="preserve">Москва </w:t>
      </w:r>
      <w:smartTag w:uri="urn:schemas-microsoft-com:office:smarttags" w:element="metricconverter">
        <w:smartTagPr>
          <w:attr w:name="ProductID" w:val="-2015 г"/>
        </w:smartTagPr>
        <w:r w:rsidRPr="0038486B">
          <w:rPr>
            <w:b/>
            <w:caps/>
            <w:sz w:val="28"/>
          </w:rPr>
          <w:t>-201</w:t>
        </w:r>
        <w:r>
          <w:rPr>
            <w:b/>
            <w:caps/>
            <w:sz w:val="28"/>
          </w:rPr>
          <w:t>5</w:t>
        </w:r>
        <w:r w:rsidR="00A52F9E">
          <w:rPr>
            <w:b/>
            <w:caps/>
            <w:sz w:val="28"/>
          </w:rPr>
          <w:t xml:space="preserve"> </w:t>
        </w:r>
        <w:r w:rsidRPr="0038486B">
          <w:rPr>
            <w:b/>
            <w:sz w:val="28"/>
          </w:rPr>
          <w:t>г</w:t>
        </w:r>
      </w:smartTag>
      <w:r w:rsidRPr="0038486B">
        <w:rPr>
          <w:b/>
          <w:sz w:val="28"/>
        </w:rPr>
        <w:t>.</w:t>
      </w: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rPr>
          <w:sz w:val="28"/>
        </w:rPr>
      </w:pPr>
    </w:p>
    <w:p w:rsidR="0038486B" w:rsidRDefault="0038486B" w:rsidP="0038486B">
      <w:pPr>
        <w:ind w:firstLine="284"/>
        <w:jc w:val="both"/>
        <w:rPr>
          <w:b/>
          <w:sz w:val="24"/>
        </w:rPr>
      </w:pPr>
      <w:r>
        <w:rPr>
          <w:b/>
          <w:sz w:val="24"/>
        </w:rPr>
        <w:t>Проект планировки и застройки посел</w:t>
      </w:r>
      <w:r w:rsidR="00A52F9E">
        <w:rPr>
          <w:b/>
          <w:sz w:val="24"/>
        </w:rPr>
        <w:t>ени</w:t>
      </w:r>
      <w:proofErr w:type="gramStart"/>
      <w:r w:rsidR="00A52F9E">
        <w:rPr>
          <w:b/>
          <w:sz w:val="24"/>
        </w:rPr>
        <w:t>я</w:t>
      </w:r>
      <w:r w:rsidR="00B52A17">
        <w:rPr>
          <w:b/>
          <w:sz w:val="24"/>
        </w:rPr>
        <w:t>(</w:t>
      </w:r>
      <w:proofErr w:type="gramEnd"/>
      <w:r w:rsidR="00B52A17">
        <w:rPr>
          <w:b/>
          <w:sz w:val="24"/>
        </w:rPr>
        <w:t xml:space="preserve"> поселка или жилого образования)</w:t>
      </w:r>
      <w:r>
        <w:rPr>
          <w:sz w:val="24"/>
        </w:rPr>
        <w:t xml:space="preserve"> - первое задание, рассчитанное на усвоение элементов градостроительного проектирования, которое требует  специфических навыков пространственного мышления (-в том числе - умения мыслить обобщенными категориями и образами) и специальных знаний. </w:t>
      </w:r>
      <w:r>
        <w:rPr>
          <w:b/>
          <w:sz w:val="24"/>
        </w:rPr>
        <w:t>Поселок – это обособленное населенное место людностью   до 5 тыс. человек</w:t>
      </w:r>
      <w:r w:rsidR="00C866BD">
        <w:rPr>
          <w:b/>
          <w:sz w:val="24"/>
        </w:rPr>
        <w:t xml:space="preserve">  </w:t>
      </w:r>
      <w:r>
        <w:rPr>
          <w:b/>
          <w:sz w:val="24"/>
        </w:rPr>
        <w:t xml:space="preserve"> </w:t>
      </w:r>
      <w:proofErr w:type="gramStart"/>
      <w:r w:rsidRPr="00C866BD">
        <w:rPr>
          <w:sz w:val="24"/>
        </w:rPr>
        <w:t>вне  городской</w:t>
      </w:r>
      <w:proofErr w:type="gramEnd"/>
      <w:r w:rsidRPr="00C866BD">
        <w:rPr>
          <w:sz w:val="24"/>
        </w:rPr>
        <w:t xml:space="preserve"> территории</w:t>
      </w:r>
      <w:r>
        <w:rPr>
          <w:b/>
          <w:sz w:val="24"/>
        </w:rPr>
        <w:t>.</w:t>
      </w:r>
      <w:r w:rsidR="00A52F9E">
        <w:rPr>
          <w:b/>
          <w:sz w:val="24"/>
        </w:rPr>
        <w:t xml:space="preserve"> Жилое образование - селитебная территория в рамках города. </w:t>
      </w:r>
    </w:p>
    <w:p w:rsidR="0038486B" w:rsidRDefault="0038486B" w:rsidP="0038486B">
      <w:pPr>
        <w:ind w:firstLine="284"/>
        <w:jc w:val="both"/>
        <w:rPr>
          <w:sz w:val="24"/>
        </w:rPr>
      </w:pPr>
      <w:r>
        <w:rPr>
          <w:sz w:val="24"/>
        </w:rPr>
        <w:t xml:space="preserve">Как правило, жилая среда поселка </w:t>
      </w:r>
      <w:r w:rsidRPr="0038486B">
        <w:rPr>
          <w:b/>
          <w:sz w:val="24"/>
        </w:rPr>
        <w:t>отличается от урбанизированной</w:t>
      </w:r>
      <w:r>
        <w:rPr>
          <w:sz w:val="24"/>
        </w:rPr>
        <w:t xml:space="preserve">, городской среды, большим приближением к естественной, ландшафтной основе местности. Можно сказать, что это – видовой признак  поселения, который сближает самые разные его варианты. </w:t>
      </w:r>
    </w:p>
    <w:p w:rsidR="0038486B" w:rsidRDefault="0038486B" w:rsidP="0038486B">
      <w:pPr>
        <w:ind w:firstLine="284"/>
        <w:jc w:val="both"/>
        <w:rPr>
          <w:sz w:val="24"/>
        </w:rPr>
      </w:pPr>
      <w:r>
        <w:rPr>
          <w:sz w:val="24"/>
        </w:rPr>
        <w:t xml:space="preserve"> В зависимости от условий жизнедеятельности  и рода занятий населения посел</w:t>
      </w:r>
      <w:r w:rsidR="00997805">
        <w:rPr>
          <w:sz w:val="24"/>
        </w:rPr>
        <w:t>ка</w:t>
      </w:r>
      <w:r>
        <w:rPr>
          <w:sz w:val="24"/>
        </w:rPr>
        <w:t>,   его роли в     системе населенных  мест - поселки подразделяются на отраслевые ( например, научно-производственные, армейские, рабочие, ремесленные, звероводческие и т.д.),  рекреационные (-например, туристические,  оздоровительные, дачные</w:t>
      </w:r>
      <w:proofErr w:type="gramStart"/>
      <w:r w:rsidR="00C73D41">
        <w:rPr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 и жилые, как правило, расположенные в зоне влияния  того или иного города. </w:t>
      </w:r>
    </w:p>
    <w:p w:rsidR="0038486B" w:rsidRDefault="0038486B" w:rsidP="0038486B">
      <w:pPr>
        <w:ind w:firstLine="284"/>
        <w:jc w:val="both"/>
        <w:rPr>
          <w:b/>
          <w:sz w:val="24"/>
        </w:rPr>
      </w:pPr>
      <w:r>
        <w:rPr>
          <w:sz w:val="24"/>
        </w:rPr>
        <w:t xml:space="preserve">  Поселок имеет сегодня статус муниципального образования. Людность поселка, то есть количество жителей – менее принципиальная категория качества среды поселения,  чем </w:t>
      </w:r>
      <w:r>
        <w:rPr>
          <w:b/>
          <w:sz w:val="24"/>
        </w:rPr>
        <w:t>ориентация на природную доминанту и на комфорт проживания, подразумевающий гармонию с природной средой.</w:t>
      </w:r>
    </w:p>
    <w:p w:rsidR="0038486B" w:rsidRDefault="0038486B" w:rsidP="0038486B">
      <w:pPr>
        <w:ind w:firstLine="284"/>
        <w:jc w:val="both"/>
        <w:rPr>
          <w:sz w:val="24"/>
        </w:rPr>
      </w:pPr>
      <w:r>
        <w:rPr>
          <w:sz w:val="24"/>
        </w:rPr>
        <w:t>Известно, что, например, в Германии, поселение в 2000 человек может считаться городом.</w:t>
      </w:r>
    </w:p>
    <w:p w:rsidR="0038486B" w:rsidRDefault="0038486B" w:rsidP="0038486B">
      <w:pPr>
        <w:ind w:firstLine="284"/>
        <w:jc w:val="both"/>
        <w:rPr>
          <w:sz w:val="24"/>
        </w:rPr>
      </w:pPr>
      <w:r>
        <w:rPr>
          <w:sz w:val="24"/>
        </w:rPr>
        <w:t>Однако, для городской, урбанизированной среды доминантой является не</w:t>
      </w:r>
      <w:r w:rsidR="000B3F36">
        <w:rPr>
          <w:sz w:val="24"/>
        </w:rPr>
        <w:t xml:space="preserve"> природный</w:t>
      </w:r>
      <w:r>
        <w:rPr>
          <w:sz w:val="24"/>
        </w:rPr>
        <w:t xml:space="preserve"> ландшафт, а</w:t>
      </w:r>
      <w:r w:rsidR="000B3F36">
        <w:rPr>
          <w:sz w:val="24"/>
        </w:rPr>
        <w:t xml:space="preserve"> урбанизированный ландшафт</w:t>
      </w:r>
      <w:r>
        <w:rPr>
          <w:sz w:val="24"/>
        </w:rPr>
        <w:t xml:space="preserve"> интенсивно</w:t>
      </w:r>
      <w:r w:rsidR="000B3F36">
        <w:rPr>
          <w:sz w:val="24"/>
        </w:rPr>
        <w:t>го</w:t>
      </w:r>
      <w:r>
        <w:rPr>
          <w:sz w:val="24"/>
        </w:rPr>
        <w:t xml:space="preserve"> взаимодействи</w:t>
      </w:r>
      <w:r w:rsidR="000B3F36">
        <w:rPr>
          <w:sz w:val="24"/>
        </w:rPr>
        <w:t>я</w:t>
      </w:r>
      <w:r>
        <w:rPr>
          <w:sz w:val="24"/>
        </w:rPr>
        <w:t xml:space="preserve"> людей в центрах деловой активности. Поэтому город</w:t>
      </w:r>
      <w:r w:rsidR="00997805">
        <w:rPr>
          <w:sz w:val="24"/>
        </w:rPr>
        <w:t xml:space="preserve"> </w:t>
      </w:r>
      <w:proofErr w:type="gramStart"/>
      <w:r w:rsidR="00997805">
        <w:rPr>
          <w:sz w:val="24"/>
        </w:rPr>
        <w:t xml:space="preserve">( </w:t>
      </w:r>
      <w:proofErr w:type="gramEnd"/>
      <w:r w:rsidR="00997805">
        <w:rPr>
          <w:sz w:val="24"/>
        </w:rPr>
        <w:t>в т.ч. жилое образование)</w:t>
      </w:r>
      <w:r>
        <w:rPr>
          <w:sz w:val="24"/>
        </w:rPr>
        <w:t xml:space="preserve">  и поселок представляют собой альтернативы</w:t>
      </w:r>
      <w:r w:rsidR="000B3F36">
        <w:rPr>
          <w:sz w:val="24"/>
        </w:rPr>
        <w:t>, противопоставленные формы</w:t>
      </w:r>
      <w:r>
        <w:rPr>
          <w:sz w:val="24"/>
        </w:rPr>
        <w:t xml:space="preserve"> расселения, и в этом смысле должны быть поняты и освоены как объекты архитектурного проектирования.</w:t>
      </w:r>
    </w:p>
    <w:p w:rsidR="0038486B" w:rsidRPr="00997805" w:rsidRDefault="0038486B" w:rsidP="0038486B">
      <w:pPr>
        <w:ind w:firstLine="284"/>
        <w:jc w:val="both"/>
        <w:rPr>
          <w:b/>
          <w:sz w:val="24"/>
        </w:rPr>
      </w:pPr>
      <w:r>
        <w:rPr>
          <w:b/>
          <w:sz w:val="24"/>
        </w:rPr>
        <w:t xml:space="preserve">  Поселок в ландшафтной среде</w:t>
      </w:r>
      <w:r>
        <w:rPr>
          <w:sz w:val="24"/>
        </w:rPr>
        <w:t xml:space="preserve">, основной функцией которого является </w:t>
      </w:r>
      <w:r>
        <w:rPr>
          <w:b/>
          <w:sz w:val="24"/>
        </w:rPr>
        <w:t xml:space="preserve">формирование благоприятной   среды для жизни населения, </w:t>
      </w:r>
      <w:r>
        <w:rPr>
          <w:sz w:val="24"/>
        </w:rPr>
        <w:t xml:space="preserve">выбран в качестве </w:t>
      </w:r>
      <w:r w:rsidR="00997805">
        <w:rPr>
          <w:sz w:val="24"/>
        </w:rPr>
        <w:t>одного из объектов</w:t>
      </w:r>
      <w:r>
        <w:rPr>
          <w:sz w:val="24"/>
        </w:rPr>
        <w:t xml:space="preserve"> предстоящего учебного проектирования. </w:t>
      </w:r>
      <w:r w:rsidR="00997805">
        <w:rPr>
          <w:sz w:val="24"/>
        </w:rPr>
        <w:t xml:space="preserve">Другой объект - </w:t>
      </w:r>
      <w:r w:rsidR="00997805" w:rsidRPr="00997805">
        <w:rPr>
          <w:b/>
          <w:sz w:val="24"/>
        </w:rPr>
        <w:t>жилое образование</w:t>
      </w:r>
      <w:r w:rsidR="00997805">
        <w:rPr>
          <w:b/>
          <w:sz w:val="24"/>
        </w:rPr>
        <w:t xml:space="preserve">, часть города, </w:t>
      </w:r>
      <w:r w:rsidR="00997805">
        <w:rPr>
          <w:sz w:val="24"/>
        </w:rPr>
        <w:t xml:space="preserve">с примерно </w:t>
      </w:r>
      <w:proofErr w:type="spellStart"/>
      <w:proofErr w:type="gramStart"/>
      <w:r w:rsidR="00997805">
        <w:rPr>
          <w:sz w:val="24"/>
        </w:rPr>
        <w:t>той-же</w:t>
      </w:r>
      <w:proofErr w:type="spellEnd"/>
      <w:proofErr w:type="gramEnd"/>
      <w:r w:rsidR="00997805">
        <w:rPr>
          <w:sz w:val="24"/>
        </w:rPr>
        <w:t xml:space="preserve"> численностью населения и функцией – </w:t>
      </w:r>
      <w:r w:rsidR="00997805" w:rsidRPr="00997805">
        <w:rPr>
          <w:b/>
          <w:sz w:val="24"/>
        </w:rPr>
        <w:t>формирования благоприятной городской среды</w:t>
      </w:r>
      <w:r w:rsidR="007E3666">
        <w:rPr>
          <w:b/>
          <w:sz w:val="24"/>
        </w:rPr>
        <w:t>.</w:t>
      </w:r>
    </w:p>
    <w:p w:rsidR="0038486B" w:rsidRPr="00997805" w:rsidRDefault="0038486B" w:rsidP="0038486B">
      <w:pPr>
        <w:ind w:firstLine="284"/>
        <w:jc w:val="both"/>
        <w:rPr>
          <w:b/>
          <w:sz w:val="24"/>
        </w:rPr>
      </w:pPr>
    </w:p>
    <w:p w:rsidR="0038486B" w:rsidRPr="0038486B" w:rsidRDefault="0038486B" w:rsidP="0038486B">
      <w:pPr>
        <w:ind w:firstLine="284"/>
        <w:jc w:val="both"/>
        <w:rPr>
          <w:sz w:val="24"/>
        </w:rPr>
      </w:pPr>
      <w:r>
        <w:rPr>
          <w:b/>
          <w:sz w:val="24"/>
        </w:rPr>
        <w:t>Цель проектирования - создание эскизного проекта планировки населенного места на основе</w:t>
      </w:r>
      <w:r w:rsidR="000B3F36">
        <w:rPr>
          <w:b/>
          <w:sz w:val="24"/>
        </w:rPr>
        <w:t>:</w:t>
      </w:r>
      <w:r>
        <w:rPr>
          <w:b/>
          <w:sz w:val="24"/>
        </w:rPr>
        <w:t xml:space="preserve"> целесообразного</w:t>
      </w:r>
      <w:r w:rsidR="000B3F36">
        <w:rPr>
          <w:b/>
          <w:sz w:val="24"/>
        </w:rPr>
        <w:t xml:space="preserve"> </w:t>
      </w:r>
      <w:r>
        <w:rPr>
          <w:b/>
          <w:sz w:val="24"/>
        </w:rPr>
        <w:t xml:space="preserve"> размещения его частей</w:t>
      </w:r>
      <w:r w:rsidR="000B3F36">
        <w:rPr>
          <w:b/>
          <w:sz w:val="24"/>
        </w:rPr>
        <w:t xml:space="preserve"> в естественной среде</w:t>
      </w:r>
      <w:r>
        <w:rPr>
          <w:b/>
          <w:sz w:val="24"/>
        </w:rPr>
        <w:t>; экономного использования ресурсов, в т.ч. - территории; - художественного осмысления пространственной структуры - композиции поселка</w:t>
      </w:r>
      <w:r>
        <w:rPr>
          <w:sz w:val="24"/>
        </w:rPr>
        <w:t xml:space="preserve">. Перечисленные позиции являются </w:t>
      </w:r>
      <w:r>
        <w:rPr>
          <w:b/>
          <w:sz w:val="24"/>
        </w:rPr>
        <w:t>критериями оценки проекта</w:t>
      </w:r>
      <w:r>
        <w:rPr>
          <w:sz w:val="24"/>
        </w:rPr>
        <w:t xml:space="preserve">, и соответствуют основным </w:t>
      </w:r>
      <w:r>
        <w:rPr>
          <w:b/>
          <w:sz w:val="24"/>
        </w:rPr>
        <w:t>задачам,</w:t>
      </w:r>
      <w:r>
        <w:rPr>
          <w:sz w:val="24"/>
        </w:rPr>
        <w:t xml:space="preserve"> которые необходимо решить в процессе учебной работы.</w:t>
      </w:r>
    </w:p>
    <w:p w:rsidR="0038486B" w:rsidRPr="0038486B" w:rsidRDefault="0038486B" w:rsidP="0038486B">
      <w:pPr>
        <w:ind w:firstLine="284"/>
        <w:jc w:val="both"/>
        <w:rPr>
          <w:sz w:val="24"/>
        </w:rPr>
      </w:pPr>
    </w:p>
    <w:p w:rsidR="0038486B" w:rsidRDefault="0038486B" w:rsidP="0038486B">
      <w:pPr>
        <w:ind w:firstLine="284"/>
        <w:jc w:val="both"/>
        <w:rPr>
          <w:sz w:val="24"/>
        </w:rPr>
      </w:pPr>
      <w:r>
        <w:rPr>
          <w:sz w:val="24"/>
        </w:rPr>
        <w:t xml:space="preserve">Работа над проектом начинается со стадии оценки ситуации, анализа исходных данных. В зависимости от сроков проектирования и объемов учебной деятельности, аналитическая стадия может быть выполнена в </w:t>
      </w:r>
      <w:r w:rsidR="001369A0">
        <w:rPr>
          <w:sz w:val="24"/>
        </w:rPr>
        <w:t>бригадной</w:t>
      </w:r>
      <w:r>
        <w:rPr>
          <w:sz w:val="24"/>
        </w:rPr>
        <w:t xml:space="preserve"> или </w:t>
      </w:r>
      <w:r w:rsidR="001369A0">
        <w:rPr>
          <w:sz w:val="24"/>
        </w:rPr>
        <w:t>индивидуальной</w:t>
      </w:r>
      <w:r>
        <w:rPr>
          <w:sz w:val="24"/>
        </w:rPr>
        <w:t xml:space="preserve"> форме.</w:t>
      </w:r>
    </w:p>
    <w:p w:rsidR="0038486B" w:rsidRDefault="0038486B" w:rsidP="0038486B">
      <w:pPr>
        <w:ind w:firstLine="284"/>
        <w:jc w:val="both"/>
        <w:rPr>
          <w:sz w:val="24"/>
        </w:rPr>
      </w:pPr>
      <w:r>
        <w:rPr>
          <w:b/>
          <w:sz w:val="24"/>
        </w:rPr>
        <w:t>Бригадная форма</w:t>
      </w:r>
      <w:r>
        <w:rPr>
          <w:sz w:val="24"/>
        </w:rPr>
        <w:t xml:space="preserve"> предусматривает выполнение оценочной работы в   группах из 3-5 студентов под руководством преподавателя, в течение одного занятия.</w:t>
      </w:r>
      <w:r w:rsidR="00C80441">
        <w:rPr>
          <w:sz w:val="24"/>
        </w:rPr>
        <w:t xml:space="preserve"> </w:t>
      </w:r>
      <w:r>
        <w:rPr>
          <w:sz w:val="24"/>
        </w:rPr>
        <w:t xml:space="preserve">С этой целью учебная группа делится на бригады по числу ситуаций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3-5 бригад). Каждая бригада проводит анализ исходной ситуации по следующим позициям:</w:t>
      </w:r>
    </w:p>
    <w:p w:rsidR="0038486B" w:rsidRDefault="0038486B" w:rsidP="0038486B">
      <w:pPr>
        <w:numPr>
          <w:ilvl w:val="0"/>
          <w:numId w:val="1"/>
        </w:numPr>
        <w:ind w:firstLine="284"/>
        <w:jc w:val="both"/>
        <w:rPr>
          <w:b/>
          <w:sz w:val="24"/>
        </w:rPr>
      </w:pPr>
      <w:r>
        <w:rPr>
          <w:b/>
          <w:sz w:val="24"/>
        </w:rPr>
        <w:t>Условия естественной среды:</w:t>
      </w:r>
    </w:p>
    <w:p w:rsidR="0038486B" w:rsidRDefault="000B3F36" w:rsidP="000B3F36">
      <w:pPr>
        <w:ind w:left="284" w:firstLine="284"/>
        <w:jc w:val="both"/>
        <w:rPr>
          <w:sz w:val="24"/>
        </w:rPr>
      </w:pPr>
      <w:r>
        <w:rPr>
          <w:sz w:val="24"/>
        </w:rPr>
        <w:lastRenderedPageBreak/>
        <w:t xml:space="preserve"> </w:t>
      </w:r>
      <w:r w:rsidR="0038486B">
        <w:rPr>
          <w:sz w:val="24"/>
        </w:rPr>
        <w:t>-оценка уклонов рельеф</w:t>
      </w:r>
      <w:proofErr w:type="gramStart"/>
      <w:r w:rsidR="0038486B">
        <w:rPr>
          <w:sz w:val="24"/>
        </w:rPr>
        <w:t>а(</w:t>
      </w:r>
      <w:proofErr w:type="gramEnd"/>
      <w:r w:rsidR="001369A0">
        <w:rPr>
          <w:sz w:val="24"/>
        </w:rPr>
        <w:t xml:space="preserve"> </w:t>
      </w:r>
      <w:r w:rsidR="0038486B">
        <w:rPr>
          <w:sz w:val="24"/>
        </w:rPr>
        <w:t>-для этого надо построить 2-3 характерных профиля</w:t>
      </w:r>
      <w:r>
        <w:rPr>
          <w:sz w:val="24"/>
        </w:rPr>
        <w:t>, сечения места</w:t>
      </w:r>
      <w:r w:rsidR="0038486B">
        <w:rPr>
          <w:sz w:val="24"/>
        </w:rPr>
        <w:t>)</w:t>
      </w:r>
      <w:r w:rsidR="00C80441">
        <w:rPr>
          <w:sz w:val="24"/>
        </w:rPr>
        <w:t xml:space="preserve"> и обратить внимание на зоны сгущения и разряжения горизонталей на </w:t>
      </w:r>
      <w:proofErr w:type="spellStart"/>
      <w:r w:rsidR="00C80441">
        <w:rPr>
          <w:sz w:val="24"/>
        </w:rPr>
        <w:t>топоподоснове</w:t>
      </w:r>
      <w:proofErr w:type="spellEnd"/>
      <w:r w:rsidR="00C80441">
        <w:rPr>
          <w:sz w:val="24"/>
        </w:rPr>
        <w:t>;</w:t>
      </w:r>
    </w:p>
    <w:p w:rsidR="0038486B" w:rsidRDefault="0038486B" w:rsidP="0038486B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>-оценка озелененных территорий и возможностей их функционального использования;</w:t>
      </w:r>
    </w:p>
    <w:p w:rsidR="000B3F36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 xml:space="preserve">-оценка условий инсоляции склонов, их ориентации на благоприятные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юг, восток, запад ) и неблагоприятные ( север) стороны света;</w:t>
      </w:r>
      <w:r w:rsidR="000B3F36" w:rsidRPr="000B3F36">
        <w:rPr>
          <w:sz w:val="24"/>
        </w:rPr>
        <w:t xml:space="preserve"> </w:t>
      </w:r>
    </w:p>
    <w:p w:rsidR="0038486B" w:rsidRDefault="000B3F36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 xml:space="preserve">-выявление функциональных структур  природного ландшафта – в виде сетки </w:t>
      </w:r>
      <w:r w:rsidR="00A30D96">
        <w:rPr>
          <w:sz w:val="24"/>
        </w:rPr>
        <w:t>водосборов (</w:t>
      </w:r>
      <w:r>
        <w:rPr>
          <w:sz w:val="24"/>
        </w:rPr>
        <w:t>тальвегов</w:t>
      </w:r>
      <w:r w:rsidR="00A30D96">
        <w:rPr>
          <w:sz w:val="24"/>
        </w:rPr>
        <w:t>)</w:t>
      </w:r>
      <w:r>
        <w:rPr>
          <w:sz w:val="24"/>
        </w:rPr>
        <w:t xml:space="preserve"> и </w:t>
      </w:r>
      <w:r w:rsidR="00A30D96">
        <w:rPr>
          <w:sz w:val="24"/>
        </w:rPr>
        <w:t>водораздельных гребней, формирующих водосборный бассейн,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>-выявление ландшафтных доминан</w:t>
      </w:r>
      <w:proofErr w:type="gramStart"/>
      <w:r>
        <w:rPr>
          <w:sz w:val="24"/>
        </w:rPr>
        <w:t>т(</w:t>
      </w:r>
      <w:proofErr w:type="gramEnd"/>
      <w:r>
        <w:rPr>
          <w:sz w:val="24"/>
        </w:rPr>
        <w:t xml:space="preserve"> -вершины холмов, бровки склонов, гребни рельефа,</w:t>
      </w:r>
      <w:r w:rsidR="000B3F36">
        <w:rPr>
          <w:sz w:val="24"/>
        </w:rPr>
        <w:t xml:space="preserve"> планировочные</w:t>
      </w:r>
      <w:r>
        <w:rPr>
          <w:sz w:val="24"/>
        </w:rPr>
        <w:t xml:space="preserve"> оси речных долин</w:t>
      </w:r>
      <w:r w:rsidR="00A30D96">
        <w:rPr>
          <w:sz w:val="24"/>
        </w:rPr>
        <w:t>, перепады приречных террас</w:t>
      </w:r>
      <w:r>
        <w:rPr>
          <w:sz w:val="24"/>
        </w:rPr>
        <w:t xml:space="preserve"> и т.д.);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>-определение господствующих направлений перемещения воздушных масс (по розе ветров).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b/>
          <w:sz w:val="24"/>
        </w:rPr>
      </w:pPr>
      <w:r>
        <w:rPr>
          <w:sz w:val="24"/>
        </w:rPr>
        <w:t>2.</w:t>
      </w:r>
      <w:r>
        <w:rPr>
          <w:b/>
          <w:sz w:val="24"/>
        </w:rPr>
        <w:t>Условия искусственной среды:</w:t>
      </w:r>
    </w:p>
    <w:p w:rsidR="00A30D96" w:rsidRDefault="00A30D96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>-наличие инженерных сетей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>-наличие подъездных и пешеходных путей;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>-наличие застройки</w:t>
      </w:r>
      <w:r w:rsidR="00A30D96">
        <w:rPr>
          <w:sz w:val="24"/>
        </w:rPr>
        <w:t>,</w:t>
      </w:r>
      <w:r>
        <w:rPr>
          <w:sz w:val="24"/>
        </w:rPr>
        <w:t xml:space="preserve"> каких-либо сооружений</w:t>
      </w:r>
      <w:r w:rsidR="00A30D96">
        <w:rPr>
          <w:sz w:val="24"/>
        </w:rPr>
        <w:t xml:space="preserve"> и инженерного оборудования территории</w:t>
      </w:r>
      <w:r>
        <w:rPr>
          <w:sz w:val="24"/>
        </w:rPr>
        <w:t xml:space="preserve"> на участке размещения поселка и возможности их использования.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 xml:space="preserve">В результате анализа на </w:t>
      </w:r>
      <w:proofErr w:type="spellStart"/>
      <w:r>
        <w:rPr>
          <w:sz w:val="24"/>
        </w:rPr>
        <w:t>топоподоснове</w:t>
      </w:r>
      <w:proofErr w:type="spellEnd"/>
      <w:r>
        <w:rPr>
          <w:sz w:val="24"/>
        </w:rPr>
        <w:t xml:space="preserve"> ситуации графическими средствами выявляются участки, благоприятные и неблагоприятные для застройки жилого, общественного,       производственного и коммунально-хозяйственного назначения, зоны ограничений для дорожного строительства и т.п. </w:t>
      </w:r>
      <w:r w:rsidR="00A30D96">
        <w:rPr>
          <w:sz w:val="24"/>
        </w:rPr>
        <w:t>Условия инсоляции участка и   диапазон уклонов существенны для жилой застройки, небольшие уклоны удобны для организации производственных зон, внимания к уклонам рельефа требуют и пешеходные пути и автодороги.</w:t>
      </w:r>
    </w:p>
    <w:p w:rsidR="00A30D96" w:rsidRDefault="00A30D96" w:rsidP="00B52A17">
      <w:pPr>
        <w:numPr>
          <w:ilvl w:val="12"/>
          <w:numId w:val="0"/>
        </w:numPr>
        <w:ind w:left="284"/>
        <w:jc w:val="both"/>
        <w:rPr>
          <w:sz w:val="24"/>
        </w:rPr>
      </w:pPr>
      <w:r>
        <w:rPr>
          <w:sz w:val="24"/>
        </w:rPr>
        <w:t xml:space="preserve">Бригадная форма работы позволяет решить задачи анализа в короткое время, но требует координации усилий и </w:t>
      </w:r>
      <w:r w:rsidR="0023004D">
        <w:rPr>
          <w:sz w:val="24"/>
        </w:rPr>
        <w:t>общего обсуждения результатов.</w:t>
      </w:r>
    </w:p>
    <w:p w:rsidR="001369A0" w:rsidRDefault="001369A0" w:rsidP="00B52A17">
      <w:pPr>
        <w:numPr>
          <w:ilvl w:val="12"/>
          <w:numId w:val="0"/>
        </w:numPr>
        <w:ind w:left="284"/>
        <w:jc w:val="both"/>
        <w:rPr>
          <w:sz w:val="24"/>
        </w:rPr>
      </w:pPr>
    </w:p>
    <w:p w:rsidR="0038486B" w:rsidRDefault="0038486B" w:rsidP="00B52A17">
      <w:pPr>
        <w:numPr>
          <w:ilvl w:val="12"/>
          <w:numId w:val="0"/>
        </w:numPr>
        <w:ind w:left="284"/>
        <w:jc w:val="both"/>
        <w:rPr>
          <w:sz w:val="24"/>
        </w:rPr>
      </w:pPr>
      <w:r>
        <w:rPr>
          <w:b/>
          <w:sz w:val="24"/>
        </w:rPr>
        <w:t xml:space="preserve"> Индивидуальная форма анализа ситуации</w:t>
      </w:r>
      <w:r>
        <w:rPr>
          <w:sz w:val="24"/>
        </w:rPr>
        <w:t xml:space="preserve"> предусматривает выполнение оценки самостоятельно каждым студентом, при этом субъективные элементы оценки, авторская артикуляция тех или иных факторов или условий приобретают относительно большую роль. </w:t>
      </w:r>
    </w:p>
    <w:p w:rsidR="0038486B" w:rsidRDefault="0038486B" w:rsidP="00B52A17">
      <w:pPr>
        <w:numPr>
          <w:ilvl w:val="12"/>
          <w:numId w:val="0"/>
        </w:numPr>
        <w:ind w:left="284"/>
        <w:jc w:val="both"/>
        <w:rPr>
          <w:sz w:val="24"/>
        </w:rPr>
      </w:pPr>
    </w:p>
    <w:p w:rsidR="0038486B" w:rsidRDefault="0038486B" w:rsidP="00B52A17">
      <w:pPr>
        <w:numPr>
          <w:ilvl w:val="12"/>
          <w:numId w:val="0"/>
        </w:numPr>
        <w:ind w:left="284"/>
        <w:jc w:val="both"/>
        <w:rPr>
          <w:sz w:val="24"/>
        </w:rPr>
      </w:pPr>
      <w:r>
        <w:rPr>
          <w:sz w:val="24"/>
        </w:rPr>
        <w:t>Результат</w:t>
      </w:r>
      <w:r w:rsidR="001369A0">
        <w:rPr>
          <w:sz w:val="24"/>
        </w:rPr>
        <w:t>ы</w:t>
      </w:r>
      <w:r>
        <w:rPr>
          <w:sz w:val="24"/>
        </w:rPr>
        <w:t xml:space="preserve"> </w:t>
      </w:r>
      <w:r w:rsidR="001369A0">
        <w:rPr>
          <w:b/>
          <w:sz w:val="24"/>
        </w:rPr>
        <w:t>аналитическ</w:t>
      </w:r>
      <w:r>
        <w:rPr>
          <w:b/>
          <w:sz w:val="24"/>
        </w:rPr>
        <w:t xml:space="preserve">ой стадии </w:t>
      </w:r>
      <w:r w:rsidR="001369A0">
        <w:rPr>
          <w:b/>
          <w:sz w:val="24"/>
        </w:rPr>
        <w:t xml:space="preserve"> </w:t>
      </w:r>
      <w:r w:rsidR="001369A0" w:rsidRPr="001369A0">
        <w:rPr>
          <w:sz w:val="24"/>
        </w:rPr>
        <w:t>могут быть представлены в виде</w:t>
      </w:r>
      <w:r w:rsidR="001369A0">
        <w:rPr>
          <w:sz w:val="24"/>
        </w:rPr>
        <w:t xml:space="preserve"> </w:t>
      </w:r>
      <w:r w:rsidR="00530600" w:rsidRPr="00530600">
        <w:rPr>
          <w:b/>
          <w:sz w:val="24"/>
        </w:rPr>
        <w:t>схем и сечений</w:t>
      </w:r>
      <w:r w:rsidR="00530600">
        <w:rPr>
          <w:sz w:val="24"/>
        </w:rPr>
        <w:t>, упомянутых выше, к которым добавляется</w:t>
      </w:r>
      <w:r w:rsidR="001369A0">
        <w:rPr>
          <w:b/>
          <w:sz w:val="24"/>
        </w:rPr>
        <w:t xml:space="preserve"> </w:t>
      </w:r>
      <w:r>
        <w:rPr>
          <w:b/>
          <w:sz w:val="24"/>
          <w:u w:val="single"/>
        </w:rPr>
        <w:t>– Схема планировочных ограничений</w:t>
      </w:r>
      <w:proofErr w:type="gramStart"/>
      <w:r>
        <w:rPr>
          <w:sz w:val="24"/>
          <w:u w:val="single"/>
        </w:rPr>
        <w:t xml:space="preserve"> </w:t>
      </w:r>
      <w:r w:rsidR="00B34142">
        <w:rPr>
          <w:sz w:val="24"/>
          <w:u w:val="single"/>
        </w:rPr>
        <w:t>,</w:t>
      </w:r>
      <w:proofErr w:type="gramEnd"/>
      <w:r w:rsidR="00B34142">
        <w:rPr>
          <w:sz w:val="24"/>
          <w:u w:val="single"/>
        </w:rPr>
        <w:t xml:space="preserve"> </w:t>
      </w:r>
      <w:r>
        <w:rPr>
          <w:sz w:val="24"/>
        </w:rPr>
        <w:t>для выбранного участка</w:t>
      </w:r>
      <w:r w:rsidR="001369A0">
        <w:rPr>
          <w:sz w:val="24"/>
        </w:rPr>
        <w:t xml:space="preserve"> </w:t>
      </w:r>
      <w:r w:rsidR="00B34142">
        <w:rPr>
          <w:sz w:val="24"/>
        </w:rPr>
        <w:t xml:space="preserve"> </w:t>
      </w:r>
      <w:r>
        <w:rPr>
          <w:sz w:val="24"/>
        </w:rPr>
        <w:t xml:space="preserve">размещения поселения. Ограничения определяются нормативными уклонами для того или иного вида освоения участка, затратами, которые возрастают в неблагоприятных условиях освоения участка, наконец, задачами формирования благоприятных условий жизнедеятельности и охраны природы на избранной территории. </w:t>
      </w:r>
      <w:r w:rsidR="00B34142">
        <w:rPr>
          <w:sz w:val="24"/>
        </w:rPr>
        <w:t>Под ограничения попадают природоохранные территории, зоны подтопления и приречные зоны водоохраны, территории лесов, рощ и пр. зеленых массивов.</w:t>
      </w:r>
    </w:p>
    <w:p w:rsidR="0038486B" w:rsidRDefault="0038486B" w:rsidP="00B52A17">
      <w:pPr>
        <w:numPr>
          <w:ilvl w:val="12"/>
          <w:numId w:val="0"/>
        </w:numPr>
        <w:ind w:left="284"/>
        <w:jc w:val="both"/>
        <w:rPr>
          <w:sz w:val="24"/>
        </w:rPr>
      </w:pPr>
      <w:r>
        <w:rPr>
          <w:sz w:val="24"/>
        </w:rPr>
        <w:t xml:space="preserve">Схема выполняется в масштабе </w:t>
      </w:r>
      <w:r w:rsidRPr="00530600">
        <w:rPr>
          <w:b/>
          <w:sz w:val="24"/>
        </w:rPr>
        <w:t>1:5000</w:t>
      </w:r>
      <w:r w:rsidR="00B34142">
        <w:rPr>
          <w:b/>
          <w:sz w:val="24"/>
        </w:rPr>
        <w:t xml:space="preserve"> </w:t>
      </w:r>
      <w:r>
        <w:rPr>
          <w:sz w:val="24"/>
        </w:rPr>
        <w:t xml:space="preserve">(для удобства, можно в М </w:t>
      </w:r>
      <w:r w:rsidRPr="001369A0">
        <w:rPr>
          <w:b/>
          <w:sz w:val="24"/>
        </w:rPr>
        <w:t>1:4000</w:t>
      </w:r>
      <w:r w:rsidR="001369A0">
        <w:rPr>
          <w:sz w:val="24"/>
        </w:rPr>
        <w:t>) н</w:t>
      </w:r>
      <w:r w:rsidR="0023004D">
        <w:rPr>
          <w:sz w:val="24"/>
        </w:rPr>
        <w:t>а ситуационном плане</w:t>
      </w:r>
      <w:proofErr w:type="gramStart"/>
      <w:r w:rsidR="0023004D">
        <w:rPr>
          <w:sz w:val="24"/>
        </w:rPr>
        <w:t xml:space="preserve"> </w:t>
      </w:r>
      <w:r w:rsidR="001369A0">
        <w:rPr>
          <w:sz w:val="24"/>
        </w:rPr>
        <w:t>.</w:t>
      </w:r>
      <w:proofErr w:type="gramEnd"/>
    </w:p>
    <w:p w:rsidR="0038486B" w:rsidRDefault="0038486B" w:rsidP="00B52A17">
      <w:pPr>
        <w:numPr>
          <w:ilvl w:val="12"/>
          <w:numId w:val="0"/>
        </w:numPr>
        <w:ind w:left="284"/>
        <w:jc w:val="both"/>
        <w:rPr>
          <w:sz w:val="24"/>
        </w:rPr>
      </w:pPr>
    </w:p>
    <w:p w:rsidR="0038486B" w:rsidRDefault="0038486B" w:rsidP="00B52A17">
      <w:pPr>
        <w:numPr>
          <w:ilvl w:val="12"/>
          <w:numId w:val="0"/>
        </w:numPr>
        <w:ind w:left="284"/>
        <w:jc w:val="both"/>
        <w:rPr>
          <w:b/>
          <w:sz w:val="24"/>
        </w:rPr>
      </w:pPr>
      <w:r>
        <w:rPr>
          <w:sz w:val="24"/>
        </w:rPr>
        <w:t xml:space="preserve">Следующим шагом учебной работы является выполнение </w:t>
      </w:r>
      <w:proofErr w:type="spellStart"/>
      <w:r>
        <w:rPr>
          <w:b/>
          <w:sz w:val="24"/>
        </w:rPr>
        <w:t>клаузуры</w:t>
      </w:r>
      <w:proofErr w:type="spellEnd"/>
      <w:r>
        <w:rPr>
          <w:b/>
          <w:sz w:val="24"/>
        </w:rPr>
        <w:t xml:space="preserve"> на тему "Планировочный замысел формирования поселка".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 xml:space="preserve">Цель </w:t>
      </w:r>
      <w:proofErr w:type="spellStart"/>
      <w:r>
        <w:rPr>
          <w:sz w:val="24"/>
        </w:rPr>
        <w:t>клаузуры</w:t>
      </w:r>
      <w:proofErr w:type="spellEnd"/>
      <w:r>
        <w:rPr>
          <w:sz w:val="24"/>
        </w:rPr>
        <w:t xml:space="preserve"> - обучить  навыкам </w:t>
      </w:r>
      <w:r w:rsidR="00B34142">
        <w:rPr>
          <w:sz w:val="24"/>
        </w:rPr>
        <w:t>архитектурно-планировочного</w:t>
      </w:r>
      <w:r>
        <w:rPr>
          <w:sz w:val="24"/>
        </w:rPr>
        <w:t xml:space="preserve"> проектирования с использованием  таких градостроительных  категорий как "функциональные зоны" или "функциональные подсистемы" посел</w:t>
      </w:r>
      <w:r w:rsidR="007E3666">
        <w:rPr>
          <w:sz w:val="24"/>
        </w:rPr>
        <w:t>ения</w:t>
      </w:r>
      <w:proofErr w:type="gramStart"/>
      <w:r w:rsidR="007E3666">
        <w:rPr>
          <w:sz w:val="24"/>
        </w:rPr>
        <w:t>.</w:t>
      </w:r>
      <w:r>
        <w:rPr>
          <w:sz w:val="24"/>
        </w:rPr>
        <w:t>.</w:t>
      </w:r>
      <w:proofErr w:type="gramEnd"/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 w:rsidRPr="00F5612D">
        <w:rPr>
          <w:b/>
          <w:sz w:val="24"/>
        </w:rPr>
        <w:lastRenderedPageBreak/>
        <w:t>"Зонирование"</w:t>
      </w:r>
      <w:r>
        <w:rPr>
          <w:sz w:val="24"/>
        </w:rPr>
        <w:t xml:space="preserve"> -</w:t>
      </w:r>
      <w:r w:rsidR="0026246B">
        <w:rPr>
          <w:sz w:val="24"/>
        </w:rPr>
        <w:t xml:space="preserve"> </w:t>
      </w:r>
      <w:r>
        <w:rPr>
          <w:sz w:val="24"/>
        </w:rPr>
        <w:t xml:space="preserve">это определение границ ареалов ( участков, пятен территории),  </w:t>
      </w:r>
      <w:r w:rsidR="00F5612D">
        <w:rPr>
          <w:sz w:val="24"/>
        </w:rPr>
        <w:t xml:space="preserve"> </w:t>
      </w:r>
      <w:r>
        <w:rPr>
          <w:sz w:val="24"/>
        </w:rPr>
        <w:t xml:space="preserve">выделенных  по каким </w:t>
      </w:r>
      <w:proofErr w:type="gramStart"/>
      <w:r>
        <w:rPr>
          <w:sz w:val="24"/>
        </w:rPr>
        <w:t>-л</w:t>
      </w:r>
      <w:proofErr w:type="gramEnd"/>
      <w:r>
        <w:rPr>
          <w:sz w:val="24"/>
        </w:rPr>
        <w:t>ибо признакам, свойствам.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 xml:space="preserve">Зонирование территории </w:t>
      </w:r>
      <w:proofErr w:type="spellStart"/>
      <w:r>
        <w:rPr>
          <w:sz w:val="24"/>
        </w:rPr>
        <w:t>посел</w:t>
      </w:r>
      <w:r w:rsidR="007E3666">
        <w:rPr>
          <w:sz w:val="24"/>
        </w:rPr>
        <w:t>ения</w:t>
      </w:r>
      <w:r>
        <w:rPr>
          <w:sz w:val="24"/>
        </w:rPr>
        <w:t>а</w:t>
      </w:r>
      <w:proofErr w:type="spellEnd"/>
      <w:r>
        <w:rPr>
          <w:sz w:val="24"/>
        </w:rPr>
        <w:t>, как правило, производится по функциональным признакам. Различаются следующие основные зоны: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b/>
          <w:sz w:val="24"/>
        </w:rPr>
        <w:t>-Селитебна</w:t>
      </w:r>
      <w:proofErr w:type="gramStart"/>
      <w:r>
        <w:rPr>
          <w:b/>
          <w:sz w:val="24"/>
        </w:rPr>
        <w:t>я</w:t>
      </w:r>
      <w:r>
        <w:rPr>
          <w:sz w:val="24"/>
        </w:rPr>
        <w:t>(</w:t>
      </w:r>
      <w:proofErr w:type="gramEnd"/>
      <w:r w:rsidR="00F5612D">
        <w:rPr>
          <w:sz w:val="24"/>
        </w:rPr>
        <w:t xml:space="preserve"> </w:t>
      </w:r>
      <w:r>
        <w:rPr>
          <w:sz w:val="24"/>
        </w:rPr>
        <w:t xml:space="preserve">-зона размещения жилой застройки от 40 до 60% территории), </w:t>
      </w:r>
      <w:r>
        <w:rPr>
          <w:b/>
          <w:sz w:val="24"/>
        </w:rPr>
        <w:t xml:space="preserve">производственная или деловая </w:t>
      </w:r>
      <w:r>
        <w:rPr>
          <w:sz w:val="24"/>
        </w:rPr>
        <w:t xml:space="preserve">(от 4 до 8%)  </w:t>
      </w:r>
      <w:r>
        <w:rPr>
          <w:b/>
          <w:sz w:val="24"/>
        </w:rPr>
        <w:t>, коммунально-хозяйственная</w:t>
      </w:r>
      <w:r>
        <w:rPr>
          <w:sz w:val="24"/>
        </w:rPr>
        <w:t xml:space="preserve">(4-7%), зона </w:t>
      </w:r>
      <w:r>
        <w:rPr>
          <w:b/>
          <w:sz w:val="24"/>
        </w:rPr>
        <w:t>зеленых насаждений</w:t>
      </w:r>
      <w:r>
        <w:rPr>
          <w:sz w:val="24"/>
        </w:rPr>
        <w:t xml:space="preserve">(4-8%),зона </w:t>
      </w:r>
      <w:r>
        <w:rPr>
          <w:b/>
          <w:sz w:val="24"/>
        </w:rPr>
        <w:t>общественного центра</w:t>
      </w:r>
      <w:r>
        <w:rPr>
          <w:sz w:val="24"/>
        </w:rPr>
        <w:t xml:space="preserve"> (4-5%), </w:t>
      </w:r>
      <w:r>
        <w:rPr>
          <w:b/>
          <w:sz w:val="24"/>
        </w:rPr>
        <w:t>детских учреждений</w:t>
      </w:r>
      <w:r>
        <w:rPr>
          <w:sz w:val="24"/>
        </w:rPr>
        <w:t>(4-5%). Цифры, указанные в скобках устанавливают примерные соотношения площадей для данного проекта - на уровне порядка величин, и должны уточняться в процессе проектирования.</w:t>
      </w:r>
    </w:p>
    <w:p w:rsidR="0038486B" w:rsidRDefault="0038486B" w:rsidP="00B52A17">
      <w:pPr>
        <w:numPr>
          <w:ilvl w:val="12"/>
          <w:numId w:val="0"/>
        </w:numPr>
        <w:ind w:left="284" w:firstLine="284"/>
        <w:jc w:val="both"/>
        <w:rPr>
          <w:sz w:val="24"/>
        </w:rPr>
      </w:pPr>
      <w:r>
        <w:rPr>
          <w:sz w:val="24"/>
        </w:rPr>
        <w:t>Перечень функциональных зон может быть дополнен рекреационной зоной, зоной внешнего транспорта  и др.- там, где это уместно. С другой стороны, из баланса территории посел</w:t>
      </w:r>
      <w:r w:rsidR="007E3666">
        <w:rPr>
          <w:sz w:val="24"/>
        </w:rPr>
        <w:t>ения</w:t>
      </w:r>
      <w:r>
        <w:rPr>
          <w:sz w:val="24"/>
        </w:rPr>
        <w:t xml:space="preserve"> могут быть исключены какие-то зоны, например, </w:t>
      </w:r>
      <w:proofErr w:type="gramStart"/>
      <w:r>
        <w:rPr>
          <w:sz w:val="24"/>
        </w:rPr>
        <w:t>производственная</w:t>
      </w:r>
      <w:proofErr w:type="gramEnd"/>
      <w:r w:rsidR="007E3666">
        <w:rPr>
          <w:sz w:val="24"/>
        </w:rPr>
        <w:t xml:space="preserve"> – для жилого образования.</w:t>
      </w:r>
    </w:p>
    <w:p w:rsidR="0038486B" w:rsidRDefault="0038486B" w:rsidP="00B52A17">
      <w:pPr>
        <w:numPr>
          <w:ilvl w:val="12"/>
          <w:numId w:val="0"/>
        </w:numPr>
        <w:ind w:firstLine="284"/>
        <w:jc w:val="both"/>
        <w:rPr>
          <w:sz w:val="24"/>
        </w:rPr>
      </w:pPr>
      <w:r>
        <w:rPr>
          <w:sz w:val="24"/>
        </w:rPr>
        <w:t>Студентам необходимо знать, что четкое зонирование территории посел</w:t>
      </w:r>
      <w:r w:rsidR="007E3666">
        <w:rPr>
          <w:sz w:val="24"/>
        </w:rPr>
        <w:t>ения</w:t>
      </w:r>
      <w:r>
        <w:rPr>
          <w:sz w:val="24"/>
        </w:rPr>
        <w:t xml:space="preserve"> иногда невозможно, а то  и вредно с точки зрения эффективного использования территории. Зонирование - это разграничение, но такое обособление не всегда целесообразно, поэтому зоны размываются, они подвержены диффузии, их наслаивают друг на друга  т.д.  </w:t>
      </w:r>
    </w:p>
    <w:p w:rsidR="0038486B" w:rsidRDefault="0038486B" w:rsidP="00B52A17">
      <w:pPr>
        <w:numPr>
          <w:ilvl w:val="12"/>
          <w:numId w:val="0"/>
        </w:numPr>
        <w:ind w:firstLine="284"/>
        <w:jc w:val="both"/>
        <w:rPr>
          <w:sz w:val="24"/>
        </w:rPr>
      </w:pPr>
      <w:r>
        <w:rPr>
          <w:sz w:val="24"/>
        </w:rPr>
        <w:t xml:space="preserve"> Сегодня основным приемом  градостроительного проектирования является</w:t>
      </w:r>
      <w:r>
        <w:rPr>
          <w:sz w:val="24"/>
          <w:u w:val="single"/>
        </w:rPr>
        <w:t xml:space="preserve"> систематизация, </w:t>
      </w:r>
      <w:r>
        <w:rPr>
          <w:sz w:val="24"/>
        </w:rPr>
        <w:t>что предполагает расчленение функционального целого –</w:t>
      </w:r>
      <w:r w:rsidR="007E3666">
        <w:rPr>
          <w:sz w:val="24"/>
        </w:rPr>
        <w:t xml:space="preserve"> </w:t>
      </w:r>
      <w:r>
        <w:rPr>
          <w:sz w:val="24"/>
        </w:rPr>
        <w:t xml:space="preserve">т.е. </w:t>
      </w:r>
      <w:r w:rsidRPr="00F5612D">
        <w:rPr>
          <w:b/>
          <w:sz w:val="24"/>
        </w:rPr>
        <w:t xml:space="preserve">системы </w:t>
      </w:r>
      <w:r>
        <w:rPr>
          <w:b/>
          <w:sz w:val="24"/>
        </w:rPr>
        <w:t>поселения</w:t>
      </w:r>
      <w:r>
        <w:rPr>
          <w:sz w:val="24"/>
        </w:rPr>
        <w:t xml:space="preserve">, на составные части </w:t>
      </w:r>
      <w:proofErr w:type="gramStart"/>
      <w:r>
        <w:rPr>
          <w:sz w:val="24"/>
        </w:rPr>
        <w:t>-</w:t>
      </w:r>
      <w:r w:rsidRPr="00F5612D">
        <w:rPr>
          <w:b/>
          <w:sz w:val="24"/>
        </w:rPr>
        <w:t>п</w:t>
      </w:r>
      <w:proofErr w:type="gramEnd"/>
      <w:r w:rsidRPr="00F5612D">
        <w:rPr>
          <w:b/>
          <w:sz w:val="24"/>
        </w:rPr>
        <w:t>одсистемы</w:t>
      </w:r>
      <w:r w:rsidRPr="00F5612D">
        <w:rPr>
          <w:sz w:val="24"/>
        </w:rPr>
        <w:t>:</w:t>
      </w:r>
      <w:r>
        <w:rPr>
          <w:sz w:val="24"/>
        </w:rPr>
        <w:t xml:space="preserve">  </w:t>
      </w:r>
    </w:p>
    <w:p w:rsidR="0038486B" w:rsidRDefault="0038486B" w:rsidP="00B52A17">
      <w:pPr>
        <w:numPr>
          <w:ilvl w:val="12"/>
          <w:numId w:val="0"/>
        </w:numPr>
        <w:ind w:firstLine="284"/>
        <w:jc w:val="both"/>
        <w:rPr>
          <w:sz w:val="24"/>
        </w:rPr>
      </w:pPr>
      <w:r>
        <w:rPr>
          <w:sz w:val="24"/>
        </w:rPr>
        <w:t xml:space="preserve"> а)  </w:t>
      </w:r>
      <w:r>
        <w:rPr>
          <w:b/>
          <w:sz w:val="24"/>
        </w:rPr>
        <w:t>-</w:t>
      </w:r>
      <w:r w:rsidR="007E3666">
        <w:rPr>
          <w:b/>
          <w:sz w:val="24"/>
        </w:rPr>
        <w:t xml:space="preserve"> </w:t>
      </w:r>
      <w:r>
        <w:rPr>
          <w:b/>
          <w:sz w:val="24"/>
        </w:rPr>
        <w:t>ландшафтну</w:t>
      </w:r>
      <w:proofErr w:type="gramStart"/>
      <w:r>
        <w:rPr>
          <w:b/>
          <w:sz w:val="24"/>
        </w:rPr>
        <w:t>ю</w:t>
      </w:r>
      <w:r>
        <w:rPr>
          <w:sz w:val="24"/>
        </w:rPr>
        <w:t>(</w:t>
      </w:r>
      <w:proofErr w:type="gramEnd"/>
      <w:r>
        <w:rPr>
          <w:sz w:val="24"/>
        </w:rPr>
        <w:t xml:space="preserve"> в т.ч. озелененные территории общественного и индивидуального пользования) ,</w:t>
      </w:r>
    </w:p>
    <w:p w:rsidR="0038486B" w:rsidRDefault="0038486B" w:rsidP="00B52A17">
      <w:pPr>
        <w:numPr>
          <w:ilvl w:val="12"/>
          <w:numId w:val="0"/>
        </w:numPr>
        <w:ind w:firstLine="284"/>
        <w:jc w:val="both"/>
        <w:rPr>
          <w:sz w:val="24"/>
        </w:rPr>
      </w:pPr>
      <w:r>
        <w:rPr>
          <w:sz w:val="24"/>
        </w:rPr>
        <w:t xml:space="preserve"> б)   </w:t>
      </w:r>
      <w:proofErr w:type="gramStart"/>
      <w:r>
        <w:rPr>
          <w:sz w:val="24"/>
        </w:rPr>
        <w:t>-</w:t>
      </w:r>
      <w:r>
        <w:rPr>
          <w:b/>
          <w:sz w:val="24"/>
        </w:rPr>
        <w:t>к</w:t>
      </w:r>
      <w:proofErr w:type="gramEnd"/>
      <w:r>
        <w:rPr>
          <w:b/>
          <w:sz w:val="24"/>
        </w:rPr>
        <w:t xml:space="preserve">оммуникаций </w:t>
      </w:r>
      <w:r>
        <w:rPr>
          <w:sz w:val="24"/>
        </w:rPr>
        <w:t>(-транспортных</w:t>
      </w:r>
      <w:r w:rsidR="0026246B">
        <w:rPr>
          <w:sz w:val="24"/>
        </w:rPr>
        <w:t xml:space="preserve"> ,</w:t>
      </w:r>
      <w:r>
        <w:rPr>
          <w:sz w:val="24"/>
        </w:rPr>
        <w:t xml:space="preserve"> пешеходных, инженерных),</w:t>
      </w:r>
    </w:p>
    <w:p w:rsidR="0038486B" w:rsidRDefault="0038486B" w:rsidP="00B52A17">
      <w:pPr>
        <w:numPr>
          <w:ilvl w:val="12"/>
          <w:numId w:val="0"/>
        </w:numPr>
        <w:ind w:firstLine="284"/>
        <w:jc w:val="both"/>
        <w:rPr>
          <w:sz w:val="24"/>
        </w:rPr>
      </w:pPr>
      <w:r>
        <w:rPr>
          <w:sz w:val="24"/>
        </w:rPr>
        <w:t xml:space="preserve"> в) </w:t>
      </w:r>
      <w:proofErr w:type="gramStart"/>
      <w:r>
        <w:rPr>
          <w:b/>
          <w:sz w:val="24"/>
        </w:rPr>
        <w:t>-з</w:t>
      </w:r>
      <w:proofErr w:type="gramEnd"/>
      <w:r>
        <w:rPr>
          <w:b/>
          <w:sz w:val="24"/>
        </w:rPr>
        <w:t xml:space="preserve">астройки </w:t>
      </w:r>
      <w:r>
        <w:rPr>
          <w:sz w:val="24"/>
        </w:rPr>
        <w:t xml:space="preserve">(-жилой, производственной, коммунально-хозяйственной, </w:t>
      </w:r>
      <w:proofErr w:type="spellStart"/>
      <w:r>
        <w:rPr>
          <w:sz w:val="24"/>
        </w:rPr>
        <w:t>общест-венной</w:t>
      </w:r>
      <w:proofErr w:type="spellEnd"/>
      <w:r>
        <w:rPr>
          <w:sz w:val="24"/>
        </w:rPr>
        <w:t>...).</w:t>
      </w:r>
    </w:p>
    <w:p w:rsidR="0038486B" w:rsidRDefault="0038486B" w:rsidP="00B52A17">
      <w:pPr>
        <w:numPr>
          <w:ilvl w:val="12"/>
          <w:numId w:val="0"/>
        </w:numPr>
        <w:ind w:firstLine="284"/>
        <w:jc w:val="both"/>
        <w:rPr>
          <w:sz w:val="24"/>
        </w:rPr>
      </w:pPr>
      <w:r>
        <w:rPr>
          <w:sz w:val="24"/>
        </w:rPr>
        <w:t>Подсистемы посел</w:t>
      </w:r>
      <w:r w:rsidR="007E3666">
        <w:rPr>
          <w:sz w:val="24"/>
        </w:rPr>
        <w:t>ения</w:t>
      </w:r>
      <w:r>
        <w:rPr>
          <w:sz w:val="24"/>
        </w:rPr>
        <w:t xml:space="preserve"> могут соединяться, </w:t>
      </w:r>
      <w:r w:rsidR="0026246B">
        <w:rPr>
          <w:sz w:val="24"/>
        </w:rPr>
        <w:t xml:space="preserve"> </w:t>
      </w:r>
      <w:r>
        <w:rPr>
          <w:sz w:val="24"/>
        </w:rPr>
        <w:t xml:space="preserve"> совмещаться на одной </w:t>
      </w:r>
      <w:r w:rsidR="0026246B">
        <w:rPr>
          <w:sz w:val="24"/>
        </w:rPr>
        <w:t xml:space="preserve"> </w:t>
      </w:r>
      <w:r>
        <w:rPr>
          <w:sz w:val="24"/>
        </w:rPr>
        <w:t>территории, сохраняя при этом характерный планировочный рисунок.</w:t>
      </w:r>
    </w:p>
    <w:p w:rsidR="0038486B" w:rsidRDefault="0038486B" w:rsidP="00B52A17">
      <w:pPr>
        <w:numPr>
          <w:ilvl w:val="12"/>
          <w:numId w:val="0"/>
        </w:numPr>
        <w:ind w:firstLine="284"/>
        <w:jc w:val="both"/>
        <w:rPr>
          <w:sz w:val="24"/>
        </w:rPr>
      </w:pPr>
    </w:p>
    <w:p w:rsidR="0038486B" w:rsidRDefault="0038486B" w:rsidP="00B52A17">
      <w:pPr>
        <w:numPr>
          <w:ilvl w:val="12"/>
          <w:numId w:val="0"/>
        </w:numPr>
        <w:ind w:firstLine="284"/>
        <w:jc w:val="both"/>
        <w:rPr>
          <w:sz w:val="24"/>
        </w:rPr>
      </w:pPr>
      <w:proofErr w:type="spellStart"/>
      <w:r w:rsidRPr="00B50411">
        <w:rPr>
          <w:b/>
          <w:sz w:val="24"/>
          <w:u w:val="single"/>
        </w:rPr>
        <w:t>Клаузура</w:t>
      </w:r>
      <w:proofErr w:type="spellEnd"/>
      <w:r w:rsidRPr="00B50411">
        <w:rPr>
          <w:b/>
          <w:sz w:val="24"/>
        </w:rPr>
        <w:t xml:space="preserve"> </w:t>
      </w:r>
      <w:r>
        <w:rPr>
          <w:sz w:val="24"/>
        </w:rPr>
        <w:t xml:space="preserve"> на зонирование проводится с использованием ситуации в </w:t>
      </w:r>
      <w:r w:rsidRPr="0026246B">
        <w:rPr>
          <w:b/>
          <w:sz w:val="24"/>
        </w:rPr>
        <w:t>М 1:2000,</w:t>
      </w:r>
      <w:r>
        <w:rPr>
          <w:sz w:val="24"/>
        </w:rPr>
        <w:t xml:space="preserve"> подготовленной студентами</w:t>
      </w:r>
      <w:r w:rsidR="0026246B">
        <w:rPr>
          <w:sz w:val="24"/>
        </w:rPr>
        <w:t xml:space="preserve"> по результатам аналитической стадии</w:t>
      </w:r>
      <w:r>
        <w:rPr>
          <w:sz w:val="24"/>
        </w:rPr>
        <w:t xml:space="preserve">. Задача </w:t>
      </w:r>
      <w:proofErr w:type="spellStart"/>
      <w:r>
        <w:rPr>
          <w:sz w:val="24"/>
        </w:rPr>
        <w:t>клаузуры</w:t>
      </w:r>
      <w:proofErr w:type="spellEnd"/>
      <w:r>
        <w:rPr>
          <w:sz w:val="24"/>
        </w:rPr>
        <w:t xml:space="preserve">  -</w:t>
      </w:r>
      <w:r w:rsidRPr="0026246B">
        <w:rPr>
          <w:sz w:val="24"/>
        </w:rPr>
        <w:t xml:space="preserve"> </w:t>
      </w:r>
      <w:r>
        <w:rPr>
          <w:sz w:val="24"/>
        </w:rPr>
        <w:t>определить основной замысел в отношении:</w:t>
      </w:r>
    </w:p>
    <w:p w:rsidR="0038486B" w:rsidRDefault="0038486B" w:rsidP="00B52A17">
      <w:pPr>
        <w:numPr>
          <w:ilvl w:val="0"/>
          <w:numId w:val="2"/>
        </w:numPr>
        <w:ind w:left="0" w:firstLine="284"/>
        <w:jc w:val="both"/>
        <w:rPr>
          <w:sz w:val="24"/>
        </w:rPr>
      </w:pPr>
      <w:r>
        <w:rPr>
          <w:sz w:val="24"/>
        </w:rPr>
        <w:t>-размещения</w:t>
      </w:r>
      <w:r w:rsidR="0026246B">
        <w:rPr>
          <w:sz w:val="24"/>
        </w:rPr>
        <w:t xml:space="preserve"> территории</w:t>
      </w:r>
      <w:r>
        <w:rPr>
          <w:sz w:val="24"/>
        </w:rPr>
        <w:t xml:space="preserve"> посел</w:t>
      </w:r>
      <w:r w:rsidR="007E3666">
        <w:rPr>
          <w:sz w:val="24"/>
        </w:rPr>
        <w:t>ения</w:t>
      </w:r>
      <w:r>
        <w:rPr>
          <w:sz w:val="24"/>
        </w:rPr>
        <w:t xml:space="preserve"> в ландшафтной среде </w:t>
      </w:r>
    </w:p>
    <w:p w:rsidR="0038486B" w:rsidRDefault="0038486B" w:rsidP="00B52A17">
      <w:pPr>
        <w:ind w:left="284"/>
        <w:jc w:val="both"/>
        <w:rPr>
          <w:sz w:val="24"/>
        </w:rPr>
      </w:pPr>
      <w:r>
        <w:rPr>
          <w:sz w:val="24"/>
        </w:rPr>
        <w:t>2)</w:t>
      </w:r>
      <w:r w:rsidR="0026246B">
        <w:rPr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взаиморазмещения</w:t>
      </w:r>
      <w:proofErr w:type="spellEnd"/>
      <w:r>
        <w:rPr>
          <w:sz w:val="24"/>
        </w:rPr>
        <w:t xml:space="preserve"> функциональных подсистем (зон) посел</w:t>
      </w:r>
      <w:r w:rsidR="007E3666">
        <w:rPr>
          <w:sz w:val="24"/>
        </w:rPr>
        <w:t>ения</w:t>
      </w:r>
      <w:r>
        <w:rPr>
          <w:sz w:val="24"/>
        </w:rPr>
        <w:t>;</w:t>
      </w:r>
    </w:p>
    <w:p w:rsidR="00F5612D" w:rsidRDefault="0038486B" w:rsidP="00B52A17">
      <w:pPr>
        <w:ind w:left="284"/>
        <w:jc w:val="both"/>
        <w:rPr>
          <w:sz w:val="24"/>
        </w:rPr>
      </w:pPr>
      <w:r>
        <w:rPr>
          <w:sz w:val="24"/>
        </w:rPr>
        <w:t>3)</w:t>
      </w:r>
      <w:r w:rsidR="00F5612D">
        <w:rPr>
          <w:sz w:val="24"/>
        </w:rPr>
        <w:t xml:space="preserve"> </w:t>
      </w:r>
      <w:r>
        <w:rPr>
          <w:sz w:val="24"/>
        </w:rPr>
        <w:t>-использования ведущего композиционного приема пространственной организации посел</w:t>
      </w:r>
      <w:r w:rsidR="007E3666">
        <w:rPr>
          <w:sz w:val="24"/>
        </w:rPr>
        <w:t>ения</w:t>
      </w:r>
      <w:r>
        <w:rPr>
          <w:sz w:val="24"/>
        </w:rPr>
        <w:t>.</w:t>
      </w:r>
    </w:p>
    <w:p w:rsidR="0038486B" w:rsidRDefault="0038486B" w:rsidP="00B52A17">
      <w:pPr>
        <w:ind w:left="284"/>
        <w:jc w:val="both"/>
        <w:rPr>
          <w:sz w:val="24"/>
        </w:rPr>
      </w:pPr>
      <w:r>
        <w:rPr>
          <w:sz w:val="24"/>
        </w:rPr>
        <w:t xml:space="preserve"> </w:t>
      </w:r>
      <w:r w:rsidR="0026246B">
        <w:rPr>
          <w:sz w:val="24"/>
        </w:rPr>
        <w:t>Например, посел</w:t>
      </w:r>
      <w:r w:rsidR="007E3666">
        <w:rPr>
          <w:sz w:val="24"/>
        </w:rPr>
        <w:t>ение</w:t>
      </w:r>
      <w:r w:rsidR="0026246B">
        <w:rPr>
          <w:sz w:val="24"/>
        </w:rPr>
        <w:t xml:space="preserve"> мыслится как регулярная сетка улиц и переулков</w:t>
      </w:r>
      <w:r w:rsidR="00867DD2">
        <w:rPr>
          <w:sz w:val="24"/>
        </w:rPr>
        <w:t>, р</w:t>
      </w:r>
      <w:r w:rsidR="0026246B">
        <w:rPr>
          <w:sz w:val="24"/>
        </w:rPr>
        <w:t>азных по ширине, с живописными пятнами озелененных территорий</w:t>
      </w:r>
      <w:r w:rsidR="00867DD2">
        <w:rPr>
          <w:sz w:val="24"/>
        </w:rPr>
        <w:t>, и живописными группами 5-этажных башенок, выделяющих центр. И т.д.</w:t>
      </w:r>
    </w:p>
    <w:p w:rsidR="0038486B" w:rsidRDefault="0038486B" w:rsidP="00B52A17">
      <w:pPr>
        <w:ind w:left="284"/>
        <w:jc w:val="both"/>
        <w:rPr>
          <w:sz w:val="24"/>
        </w:rPr>
      </w:pPr>
      <w:r>
        <w:rPr>
          <w:sz w:val="24"/>
        </w:rPr>
        <w:t xml:space="preserve">Еще одна задача </w:t>
      </w:r>
      <w:proofErr w:type="spellStart"/>
      <w:r>
        <w:rPr>
          <w:sz w:val="24"/>
        </w:rPr>
        <w:t>клаузуры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-о</w:t>
      </w:r>
      <w:proofErr w:type="gramEnd"/>
      <w:r>
        <w:rPr>
          <w:sz w:val="24"/>
        </w:rPr>
        <w:t>своение наиболее значимых пространственных соотношений между элементами планировки посел</w:t>
      </w:r>
      <w:r w:rsidR="007E3666">
        <w:rPr>
          <w:sz w:val="24"/>
        </w:rPr>
        <w:t>ения</w:t>
      </w:r>
      <w:r>
        <w:rPr>
          <w:sz w:val="24"/>
        </w:rPr>
        <w:t xml:space="preserve"> ( см. А.Ф. Квасов "Планировка и застройка поселка городского типа", М.,1981г.)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>Планировочный замысел может быть представлен в виде композиции из цветных или тональных пятен или линий, соответствующих функциональным подсистемам или зонам поселка: пятно застройки, линии основных транспортных или пешеходных связей, пятно зеленых насаждений и т.п.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b/>
          <w:sz w:val="24"/>
        </w:rPr>
        <w:t>Контуры пятен</w:t>
      </w:r>
      <w:r>
        <w:rPr>
          <w:sz w:val="24"/>
        </w:rPr>
        <w:t>, их очертания должны отражать планировочные характеристики той или иной подсистемы: ее регулярную или живописную планировочную основу, интенсивность тона</w:t>
      </w:r>
      <w:r w:rsidR="00867DD2">
        <w:rPr>
          <w:sz w:val="24"/>
        </w:rPr>
        <w:t xml:space="preserve"> </w:t>
      </w:r>
      <w:r>
        <w:rPr>
          <w:sz w:val="24"/>
        </w:rPr>
        <w:t>- соответствовать большей или меньшей плотности застройки, большей или меньшей высоте зеленых насаждений и т.п.</w:t>
      </w:r>
    </w:p>
    <w:p w:rsidR="0038486B" w:rsidRDefault="0038486B" w:rsidP="00B52A17">
      <w:pPr>
        <w:ind w:firstLine="284"/>
        <w:jc w:val="both"/>
        <w:rPr>
          <w:sz w:val="24"/>
        </w:rPr>
      </w:pPr>
      <w:proofErr w:type="spellStart"/>
      <w:r>
        <w:rPr>
          <w:sz w:val="24"/>
        </w:rPr>
        <w:lastRenderedPageBreak/>
        <w:t>Клаузуру</w:t>
      </w:r>
      <w:proofErr w:type="spellEnd"/>
      <w:r>
        <w:rPr>
          <w:sz w:val="24"/>
        </w:rPr>
        <w:t xml:space="preserve"> целесообразно выполнять на кальке-накладке на ситуацию.</w:t>
      </w:r>
      <w:r w:rsidR="00867DD2">
        <w:rPr>
          <w:sz w:val="24"/>
        </w:rPr>
        <w:t xml:space="preserve"> Можно использовать технику аппликации.</w:t>
      </w:r>
      <w:r>
        <w:rPr>
          <w:sz w:val="24"/>
        </w:rPr>
        <w:t xml:space="preserve"> Результаты работы являются основой для подготовки </w:t>
      </w:r>
      <w:r>
        <w:rPr>
          <w:b/>
          <w:sz w:val="24"/>
        </w:rPr>
        <w:t>эскиза-идеи объемно-планировочного решения</w:t>
      </w:r>
      <w:r>
        <w:rPr>
          <w:sz w:val="24"/>
        </w:rPr>
        <w:t xml:space="preserve"> посел</w:t>
      </w:r>
      <w:r w:rsidR="007E3666">
        <w:rPr>
          <w:sz w:val="24"/>
        </w:rPr>
        <w:t>ения</w:t>
      </w:r>
      <w:r>
        <w:rPr>
          <w:sz w:val="24"/>
        </w:rPr>
        <w:t>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В рамках этой стадии, после консультации с преподавателем уточняются результаты </w:t>
      </w:r>
      <w:proofErr w:type="spellStart"/>
      <w:r>
        <w:rPr>
          <w:sz w:val="24"/>
        </w:rPr>
        <w:t>клаузуры</w:t>
      </w:r>
      <w:proofErr w:type="spellEnd"/>
      <w:r>
        <w:rPr>
          <w:sz w:val="24"/>
        </w:rPr>
        <w:t xml:space="preserve">, детализируется размещение жилой, общественной и производственной застройки. </w:t>
      </w:r>
    </w:p>
    <w:p w:rsidR="0038486B" w:rsidRDefault="0038486B" w:rsidP="00B52A17">
      <w:pPr>
        <w:ind w:firstLine="284"/>
        <w:jc w:val="both"/>
        <w:rPr>
          <w:sz w:val="24"/>
        </w:rPr>
      </w:pPr>
    </w:p>
    <w:p w:rsidR="0038486B" w:rsidRDefault="0038486B" w:rsidP="00B52A17">
      <w:pPr>
        <w:ind w:firstLine="284"/>
        <w:jc w:val="both"/>
        <w:rPr>
          <w:sz w:val="24"/>
        </w:rPr>
      </w:pPr>
      <w:r w:rsidRPr="00B50411">
        <w:rPr>
          <w:b/>
          <w:sz w:val="24"/>
          <w:u w:val="single"/>
        </w:rPr>
        <w:t>Эскиз-идея</w:t>
      </w:r>
      <w:r>
        <w:rPr>
          <w:b/>
          <w:sz w:val="24"/>
        </w:rPr>
        <w:t xml:space="preserve"> выполняется в масштабе 1:1000(1:2000),  в виде аппликации или макета</w:t>
      </w:r>
      <w:r>
        <w:rPr>
          <w:sz w:val="24"/>
        </w:rPr>
        <w:t xml:space="preserve"> из цветной или тонированной бумаги. Хорошо, если аппликация и макет отражают основные соотношения высот обобщенных участков  застройки. В эскизе также надо продемонстрировать особенности планировочного рисунка, контура  укрупненных составных частей проектного решения (например, контура дворов или улиц, контура производственной территории или парковой зоны  и т.п.)          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Чтобы перейти к более детальной проработке идеи объемно-планировочного решения </w:t>
      </w:r>
      <w:proofErr w:type="spellStart"/>
      <w:r>
        <w:rPr>
          <w:sz w:val="24"/>
        </w:rPr>
        <w:t>посел</w:t>
      </w:r>
      <w:r w:rsidR="007E3666">
        <w:rPr>
          <w:sz w:val="24"/>
        </w:rPr>
        <w:t>ения</w:t>
      </w:r>
      <w:r>
        <w:rPr>
          <w:sz w:val="24"/>
        </w:rPr>
        <w:t>а</w:t>
      </w:r>
      <w:proofErr w:type="spellEnd"/>
      <w:r>
        <w:rPr>
          <w:sz w:val="24"/>
        </w:rPr>
        <w:t>, необходимо подобрать конкретную застройку для жилой территории</w:t>
      </w:r>
      <w:r w:rsidR="00676EF5">
        <w:rPr>
          <w:sz w:val="24"/>
        </w:rPr>
        <w:t xml:space="preserve">. </w:t>
      </w:r>
      <w:r>
        <w:rPr>
          <w:sz w:val="24"/>
        </w:rPr>
        <w:t xml:space="preserve"> </w:t>
      </w:r>
      <w:r w:rsidR="00676EF5">
        <w:rPr>
          <w:sz w:val="24"/>
        </w:rPr>
        <w:t xml:space="preserve">  Студентам  важно </w:t>
      </w:r>
      <w:r w:rsidR="00614A60">
        <w:rPr>
          <w:sz w:val="24"/>
        </w:rPr>
        <w:t>знать</w:t>
      </w:r>
      <w:r>
        <w:rPr>
          <w:sz w:val="24"/>
        </w:rPr>
        <w:t xml:space="preserve"> о взаимосвязи</w:t>
      </w:r>
      <w:r w:rsidR="00614A60">
        <w:rPr>
          <w:sz w:val="24"/>
        </w:rPr>
        <w:t>:</w:t>
      </w:r>
      <w:r>
        <w:rPr>
          <w:sz w:val="24"/>
        </w:rPr>
        <w:t xml:space="preserve"> между видом застройки и </w:t>
      </w:r>
      <w:r w:rsidR="00676EF5">
        <w:rPr>
          <w:sz w:val="24"/>
        </w:rPr>
        <w:t>свойствами ландшафтной основы</w:t>
      </w:r>
      <w:r w:rsidR="00614A60">
        <w:rPr>
          <w:sz w:val="24"/>
        </w:rPr>
        <w:t xml:space="preserve">:- </w:t>
      </w:r>
      <w:r w:rsidR="00676EF5">
        <w:rPr>
          <w:sz w:val="24"/>
        </w:rPr>
        <w:t xml:space="preserve"> видом застройки и характером  пространственной </w:t>
      </w:r>
      <w:r>
        <w:rPr>
          <w:sz w:val="24"/>
        </w:rPr>
        <w:t>среды</w:t>
      </w:r>
      <w:r w:rsidR="00676EF5">
        <w:rPr>
          <w:sz w:val="24"/>
        </w:rPr>
        <w:t xml:space="preserve">, прежде всего </w:t>
      </w:r>
      <w:proofErr w:type="gramStart"/>
      <w:r w:rsidR="00676EF5">
        <w:rPr>
          <w:sz w:val="24"/>
        </w:rPr>
        <w:t>-ж</w:t>
      </w:r>
      <w:proofErr w:type="gramEnd"/>
      <w:r w:rsidR="00676EF5">
        <w:rPr>
          <w:sz w:val="24"/>
        </w:rPr>
        <w:t xml:space="preserve">илой. </w:t>
      </w:r>
      <w:r w:rsidR="00614A60">
        <w:rPr>
          <w:sz w:val="24"/>
        </w:rPr>
        <w:t>Надо подумать об использовании в планировке поселения</w:t>
      </w:r>
      <w:r w:rsidR="00676EF5">
        <w:rPr>
          <w:sz w:val="24"/>
        </w:rPr>
        <w:t xml:space="preserve"> </w:t>
      </w:r>
      <w:r>
        <w:rPr>
          <w:sz w:val="24"/>
        </w:rPr>
        <w:t xml:space="preserve">  </w:t>
      </w:r>
      <w:r w:rsidR="00676EF5">
        <w:rPr>
          <w:sz w:val="24"/>
        </w:rPr>
        <w:t xml:space="preserve">  </w:t>
      </w:r>
      <w:r>
        <w:rPr>
          <w:sz w:val="24"/>
        </w:rPr>
        <w:t xml:space="preserve"> </w:t>
      </w:r>
      <w:r w:rsidR="00676EF5">
        <w:rPr>
          <w:sz w:val="24"/>
        </w:rPr>
        <w:t xml:space="preserve"> </w:t>
      </w:r>
      <w:r w:rsidR="00614A60">
        <w:rPr>
          <w:sz w:val="24"/>
        </w:rPr>
        <w:t xml:space="preserve"> </w:t>
      </w:r>
      <w:proofErr w:type="spellStart"/>
      <w:r>
        <w:rPr>
          <w:b/>
          <w:sz w:val="24"/>
        </w:rPr>
        <w:t>периметральной</w:t>
      </w:r>
      <w:proofErr w:type="spellEnd"/>
      <w:r>
        <w:rPr>
          <w:b/>
          <w:sz w:val="24"/>
        </w:rPr>
        <w:t>, линейной, точечной, ковровой застройк</w:t>
      </w:r>
      <w:r w:rsidR="00614A60">
        <w:rPr>
          <w:b/>
          <w:sz w:val="24"/>
        </w:rPr>
        <w:t>и</w:t>
      </w:r>
      <w:r>
        <w:rPr>
          <w:b/>
          <w:sz w:val="24"/>
        </w:rPr>
        <w:t>, о связи  между этажностью и плотностью застройки.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Учащиеся должны подобрать </w:t>
      </w:r>
      <w:r>
        <w:rPr>
          <w:b/>
          <w:sz w:val="24"/>
        </w:rPr>
        <w:t>планы домов (максимум -4 вида</w:t>
      </w:r>
      <w:r>
        <w:rPr>
          <w:sz w:val="24"/>
        </w:rPr>
        <w:t>), используемых при организации жилой территории посел</w:t>
      </w:r>
      <w:r w:rsidR="007E3666">
        <w:rPr>
          <w:sz w:val="24"/>
        </w:rPr>
        <w:t>ения</w:t>
      </w:r>
      <w:r>
        <w:rPr>
          <w:sz w:val="24"/>
        </w:rPr>
        <w:t>. Это позволит правильно ориентировать жилые дома, установить целесообразные разрывы между зданиями, наметить сеть проездов и пешеходных связей, рассчитать число жителей поселения.</w:t>
      </w:r>
    </w:p>
    <w:p w:rsidR="0038486B" w:rsidRPr="00614A60" w:rsidRDefault="0038486B" w:rsidP="00B52A17">
      <w:pPr>
        <w:ind w:firstLine="284"/>
        <w:jc w:val="both"/>
        <w:rPr>
          <w:color w:val="FF6600"/>
          <w:sz w:val="24"/>
        </w:rPr>
      </w:pPr>
      <w:r>
        <w:rPr>
          <w:sz w:val="24"/>
        </w:rPr>
        <w:t>Схематические планы  и фасады  жилых зданий входят в состав проектных материалов по поселку</w:t>
      </w:r>
      <w:r w:rsidR="007E3666">
        <w:rPr>
          <w:sz w:val="24"/>
        </w:rPr>
        <w:t xml:space="preserve"> или жилому образованию</w:t>
      </w:r>
      <w:r>
        <w:rPr>
          <w:sz w:val="24"/>
        </w:rPr>
        <w:t xml:space="preserve"> в виде своеобразного </w:t>
      </w:r>
      <w:r>
        <w:rPr>
          <w:b/>
          <w:sz w:val="24"/>
        </w:rPr>
        <w:t>"конструктора", выполненного в М 1:500</w:t>
      </w:r>
      <w:r>
        <w:rPr>
          <w:sz w:val="24"/>
        </w:rPr>
        <w:t xml:space="preserve"> (1:200)</w:t>
      </w:r>
      <w:r w:rsidR="007E3666">
        <w:rPr>
          <w:sz w:val="24"/>
        </w:rPr>
        <w:t>.</w:t>
      </w:r>
      <w:r>
        <w:rPr>
          <w:sz w:val="24"/>
        </w:rPr>
        <w:t xml:space="preserve"> </w:t>
      </w:r>
      <w:r w:rsidR="007E3666">
        <w:rPr>
          <w:sz w:val="24"/>
        </w:rPr>
        <w:t xml:space="preserve"> 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>Здания  нежилого – то есть, общественного, делового, производственного и пр. назначения могут быть изображены на</w:t>
      </w:r>
      <w:r w:rsidR="00614A60">
        <w:rPr>
          <w:sz w:val="24"/>
        </w:rPr>
        <w:t xml:space="preserve"> схеме</w:t>
      </w:r>
      <w:r>
        <w:rPr>
          <w:sz w:val="24"/>
        </w:rPr>
        <w:t xml:space="preserve"> генерально</w:t>
      </w:r>
      <w:r w:rsidR="00614A60">
        <w:rPr>
          <w:sz w:val="24"/>
        </w:rPr>
        <w:t>го</w:t>
      </w:r>
      <w:r>
        <w:rPr>
          <w:sz w:val="24"/>
        </w:rPr>
        <w:t xml:space="preserve"> план</w:t>
      </w:r>
      <w:r w:rsidR="00614A60">
        <w:rPr>
          <w:sz w:val="24"/>
        </w:rPr>
        <w:t>а</w:t>
      </w:r>
      <w:r w:rsidR="007E3666">
        <w:rPr>
          <w:sz w:val="24"/>
        </w:rPr>
        <w:t xml:space="preserve"> и в макетном плане</w:t>
      </w:r>
      <w:r>
        <w:rPr>
          <w:sz w:val="24"/>
        </w:rPr>
        <w:t xml:space="preserve"> </w:t>
      </w:r>
      <w:r w:rsidR="007E3666">
        <w:rPr>
          <w:sz w:val="24"/>
        </w:rPr>
        <w:t xml:space="preserve"> </w:t>
      </w:r>
      <w:r>
        <w:rPr>
          <w:sz w:val="24"/>
        </w:rPr>
        <w:t>"по крышам", без изображения их плановых проекций в "конструкторе", но, желательно - про аналогии с имеющимися разработками и опубликованными проектами.</w:t>
      </w:r>
    </w:p>
    <w:p w:rsidR="0038486B" w:rsidRDefault="0038486B" w:rsidP="00B52A17">
      <w:pPr>
        <w:ind w:firstLine="284"/>
        <w:jc w:val="both"/>
        <w:rPr>
          <w:sz w:val="24"/>
        </w:rPr>
      </w:pPr>
    </w:p>
    <w:p w:rsidR="0038486B" w:rsidRDefault="00867DD2" w:rsidP="00B52A17">
      <w:pPr>
        <w:ind w:firstLine="284"/>
        <w:jc w:val="both"/>
        <w:rPr>
          <w:sz w:val="24"/>
        </w:rPr>
      </w:pPr>
      <w:r>
        <w:rPr>
          <w:b/>
          <w:sz w:val="24"/>
          <w:u w:val="single"/>
        </w:rPr>
        <w:t xml:space="preserve">Макетный </w:t>
      </w:r>
      <w:r w:rsidR="0038486B">
        <w:rPr>
          <w:b/>
          <w:sz w:val="24"/>
          <w:u w:val="single"/>
        </w:rPr>
        <w:t>план</w:t>
      </w:r>
      <w:r w:rsidR="00676EF5" w:rsidRPr="00B50411">
        <w:rPr>
          <w:b/>
          <w:sz w:val="24"/>
        </w:rPr>
        <w:t xml:space="preserve"> </w:t>
      </w:r>
      <w:proofErr w:type="gramStart"/>
      <w:r w:rsidR="00676EF5">
        <w:rPr>
          <w:b/>
          <w:sz w:val="24"/>
          <w:u w:val="single"/>
        </w:rPr>
        <w:t xml:space="preserve">( </w:t>
      </w:r>
      <w:proofErr w:type="gramEnd"/>
      <w:r w:rsidR="00676EF5">
        <w:rPr>
          <w:b/>
          <w:sz w:val="24"/>
          <w:u w:val="single"/>
        </w:rPr>
        <w:t>Макет)</w:t>
      </w:r>
      <w:r w:rsidR="0038486B">
        <w:rPr>
          <w:sz w:val="24"/>
          <w:u w:val="single"/>
        </w:rPr>
        <w:t xml:space="preserve"> </w:t>
      </w:r>
      <w:r w:rsidR="0038486B">
        <w:rPr>
          <w:sz w:val="24"/>
        </w:rPr>
        <w:t>посел</w:t>
      </w:r>
      <w:r w:rsidR="007E3666">
        <w:rPr>
          <w:sz w:val="24"/>
        </w:rPr>
        <w:t>ения</w:t>
      </w:r>
      <w:r w:rsidR="0038486B">
        <w:rPr>
          <w:sz w:val="24"/>
        </w:rPr>
        <w:t xml:space="preserve"> выполняется после утверждения и обсуждения эскиза-идеи его планировки, на </w:t>
      </w:r>
      <w:proofErr w:type="spellStart"/>
      <w:r w:rsidR="0038486B">
        <w:rPr>
          <w:sz w:val="24"/>
        </w:rPr>
        <w:t>топоподоснове</w:t>
      </w:r>
      <w:proofErr w:type="spellEnd"/>
      <w:r w:rsidR="0038486B">
        <w:rPr>
          <w:sz w:val="24"/>
        </w:rPr>
        <w:t xml:space="preserve"> ситуации в </w:t>
      </w:r>
      <w:r w:rsidR="0038486B" w:rsidRPr="00B50411">
        <w:rPr>
          <w:b/>
          <w:sz w:val="24"/>
        </w:rPr>
        <w:t>М 1:1000</w:t>
      </w:r>
      <w:r w:rsidR="0038486B">
        <w:rPr>
          <w:sz w:val="24"/>
        </w:rPr>
        <w:t>.</w:t>
      </w:r>
      <w:r w:rsidR="00676EF5">
        <w:rPr>
          <w:sz w:val="24"/>
        </w:rPr>
        <w:t xml:space="preserve">Макетная </w:t>
      </w:r>
      <w:r w:rsidR="00614A60">
        <w:rPr>
          <w:sz w:val="24"/>
        </w:rPr>
        <w:t>подоснова должна иметь шаг горизонталей 1-</w:t>
      </w:r>
      <w:smartTag w:uri="urn:schemas-microsoft-com:office:smarttags" w:element="metricconverter">
        <w:smartTagPr>
          <w:attr w:name="ProductID" w:val="2 м"/>
        </w:smartTagPr>
        <w:r w:rsidR="00614A60">
          <w:rPr>
            <w:sz w:val="24"/>
          </w:rPr>
          <w:t>2 м</w:t>
        </w:r>
      </w:smartTag>
      <w:r w:rsidR="00614A60">
        <w:rPr>
          <w:sz w:val="24"/>
        </w:rPr>
        <w:t xml:space="preserve">. На стадии   проектирования рабочего макета необходимо показывать застройку, основные </w:t>
      </w:r>
      <w:r w:rsidR="00DD0A61">
        <w:rPr>
          <w:sz w:val="24"/>
        </w:rPr>
        <w:t>коммуникации,</w:t>
      </w:r>
      <w:r w:rsidR="00614A60">
        <w:rPr>
          <w:sz w:val="24"/>
        </w:rPr>
        <w:t xml:space="preserve"> озелененные территории</w:t>
      </w:r>
      <w:r w:rsidR="00DD0A61">
        <w:rPr>
          <w:sz w:val="24"/>
        </w:rPr>
        <w:t xml:space="preserve"> и акватории.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При проектировании </w:t>
      </w:r>
      <w:r>
        <w:rPr>
          <w:b/>
          <w:sz w:val="24"/>
        </w:rPr>
        <w:t>жилой территории</w:t>
      </w:r>
      <w:r>
        <w:rPr>
          <w:sz w:val="24"/>
        </w:rPr>
        <w:t xml:space="preserve"> </w:t>
      </w:r>
      <w:r w:rsidR="007E3666">
        <w:rPr>
          <w:sz w:val="24"/>
        </w:rPr>
        <w:t xml:space="preserve">  у</w:t>
      </w:r>
      <w:r>
        <w:rPr>
          <w:sz w:val="24"/>
        </w:rPr>
        <w:t>чащийся должен усвоить такие понятия как: "ткань" застройки ( т.е. характерный планировочный рисунок размещения зданий), "компоновочные" ( или структурные ) элементы застройки</w:t>
      </w:r>
      <w:r w:rsidR="00B50411">
        <w:rPr>
          <w:sz w:val="24"/>
        </w:rPr>
        <w:t>:</w:t>
      </w:r>
      <w:r>
        <w:rPr>
          <w:sz w:val="24"/>
        </w:rPr>
        <w:t xml:space="preserve"> -</w:t>
      </w:r>
      <w:r w:rsidR="007E3666">
        <w:rPr>
          <w:sz w:val="24"/>
        </w:rPr>
        <w:t xml:space="preserve"> </w:t>
      </w:r>
      <w:r>
        <w:rPr>
          <w:sz w:val="24"/>
        </w:rPr>
        <w:t>группы зданий, дворы, улицы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 формирующие планировочную "ткань" посел</w:t>
      </w:r>
      <w:r w:rsidR="007E3666">
        <w:rPr>
          <w:sz w:val="24"/>
        </w:rPr>
        <w:t>ения</w:t>
      </w:r>
      <w:r>
        <w:rPr>
          <w:sz w:val="24"/>
        </w:rPr>
        <w:t>.</w:t>
      </w:r>
    </w:p>
    <w:p w:rsidR="0038486B" w:rsidRDefault="00B50411" w:rsidP="00B52A17">
      <w:pPr>
        <w:ind w:firstLine="284"/>
        <w:jc w:val="both"/>
        <w:rPr>
          <w:sz w:val="24"/>
        </w:rPr>
      </w:pPr>
      <w:r>
        <w:rPr>
          <w:sz w:val="24"/>
        </w:rPr>
        <w:t>Н</w:t>
      </w:r>
      <w:r w:rsidR="0038486B">
        <w:rPr>
          <w:sz w:val="24"/>
        </w:rPr>
        <w:t xml:space="preserve">еобходимо </w:t>
      </w:r>
      <w:r w:rsidR="00614A60">
        <w:rPr>
          <w:sz w:val="24"/>
        </w:rPr>
        <w:t>усвоить</w:t>
      </w:r>
      <w:r w:rsidR="0038486B">
        <w:rPr>
          <w:sz w:val="24"/>
        </w:rPr>
        <w:t xml:space="preserve"> важность таких категорий, как:</w:t>
      </w:r>
    </w:p>
    <w:p w:rsidR="0038486B" w:rsidRDefault="0038486B" w:rsidP="00B52A17">
      <w:pPr>
        <w:ind w:firstLine="284"/>
        <w:jc w:val="both"/>
        <w:rPr>
          <w:b/>
          <w:sz w:val="24"/>
        </w:rPr>
      </w:pPr>
      <w:r>
        <w:rPr>
          <w:b/>
          <w:sz w:val="24"/>
        </w:rPr>
        <w:t xml:space="preserve">-разнообразие жилой застройки; </w:t>
      </w:r>
      <w:proofErr w:type="gramStart"/>
      <w:r>
        <w:rPr>
          <w:b/>
          <w:sz w:val="24"/>
        </w:rPr>
        <w:t>-в</w:t>
      </w:r>
      <w:proofErr w:type="gramEnd"/>
      <w:r>
        <w:rPr>
          <w:b/>
          <w:sz w:val="24"/>
        </w:rPr>
        <w:t>заимосвязь и обособленность жилых территорий; -компактность планировки; -плотность застройки территории; -ориентация зданий относительно рельефа местности и т.д.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>При проектировании жилой застройки целесообразно раскрывать дворы в благоприятную сторону света, внутренние углы сомкнутого периметра жилых зданий не следует ориентировать на север. Для размещения жилища рекомендуется использовать южные склоны, защищенные от  неблагоприятных ветров лесными массивами или рельефом местности.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lastRenderedPageBreak/>
        <w:t xml:space="preserve">При размещении жилья в зоне шумовых и воздушных загрязнений могут быть использованы защитные устройства - противошумовые экраны, посадки зеленых насаждений шириной до </w:t>
      </w:r>
      <w:smartTag w:uri="urn:schemas-microsoft-com:office:smarttags" w:element="metricconverter">
        <w:smartTagPr>
          <w:attr w:name="ProductID" w:val="50 м"/>
        </w:smartTagPr>
        <w:r>
          <w:rPr>
            <w:sz w:val="24"/>
          </w:rPr>
          <w:t>50 м</w:t>
        </w:r>
      </w:smartTag>
      <w:r>
        <w:rPr>
          <w:sz w:val="24"/>
        </w:rPr>
        <w:t>.</w:t>
      </w:r>
    </w:p>
    <w:p w:rsidR="0038486B" w:rsidRDefault="0038486B" w:rsidP="00B52A17">
      <w:pPr>
        <w:ind w:firstLine="284"/>
        <w:jc w:val="both"/>
        <w:rPr>
          <w:sz w:val="24"/>
        </w:rPr>
      </w:pP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При проектировании </w:t>
      </w:r>
      <w:r>
        <w:rPr>
          <w:b/>
          <w:sz w:val="24"/>
        </w:rPr>
        <w:t>общественной застройки</w:t>
      </w:r>
      <w:r>
        <w:rPr>
          <w:sz w:val="24"/>
        </w:rPr>
        <w:t xml:space="preserve"> посел</w:t>
      </w:r>
      <w:r w:rsidR="007E3666">
        <w:rPr>
          <w:sz w:val="24"/>
        </w:rPr>
        <w:t>ения</w:t>
      </w:r>
      <w:r>
        <w:rPr>
          <w:sz w:val="24"/>
        </w:rPr>
        <w:t xml:space="preserve"> надо учитывать, что пешеходная доступность порядка </w:t>
      </w:r>
      <w:smartTag w:uri="urn:schemas-microsoft-com:office:smarttags" w:element="metricconverter">
        <w:smartTagPr>
          <w:attr w:name="ProductID" w:val="800 м"/>
        </w:smartTagPr>
        <w:r>
          <w:rPr>
            <w:sz w:val="24"/>
          </w:rPr>
          <w:t>800 м</w:t>
        </w:r>
      </w:smartTag>
      <w:r>
        <w:rPr>
          <w:sz w:val="24"/>
        </w:rPr>
        <w:t xml:space="preserve">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или 20 мин</w:t>
      </w:r>
      <w:r w:rsidR="00B50411">
        <w:rPr>
          <w:sz w:val="24"/>
        </w:rPr>
        <w:t>.</w:t>
      </w:r>
      <w:r>
        <w:rPr>
          <w:sz w:val="24"/>
        </w:rPr>
        <w:t>) является одним из основных условий, лимитирующих расположение пунктов массового тяготения населения. Общественные здания посел</w:t>
      </w:r>
      <w:r w:rsidR="007E3666">
        <w:rPr>
          <w:sz w:val="24"/>
        </w:rPr>
        <w:t>ения</w:t>
      </w:r>
      <w:r>
        <w:rPr>
          <w:sz w:val="24"/>
        </w:rPr>
        <w:t xml:space="preserve"> могут быть сгруппированы вокруг одной - двух площадей, включены в "ткань" жилой застройки в виде планировочной оси или рассредоточены по </w:t>
      </w:r>
      <w:r w:rsidR="007E3666">
        <w:rPr>
          <w:sz w:val="24"/>
        </w:rPr>
        <w:t>селитебной территории</w:t>
      </w:r>
      <w:proofErr w:type="gramStart"/>
      <w:r w:rsidR="007E3666">
        <w:rPr>
          <w:sz w:val="24"/>
        </w:rPr>
        <w:t>.</w:t>
      </w:r>
      <w:r>
        <w:rPr>
          <w:sz w:val="24"/>
        </w:rPr>
        <w:t>.</w:t>
      </w:r>
      <w:proofErr w:type="gramEnd"/>
    </w:p>
    <w:p w:rsidR="0038486B" w:rsidRDefault="0038486B" w:rsidP="00B52A17">
      <w:pPr>
        <w:ind w:firstLine="284"/>
        <w:jc w:val="both"/>
        <w:rPr>
          <w:b/>
          <w:sz w:val="24"/>
        </w:rPr>
      </w:pPr>
      <w:r>
        <w:rPr>
          <w:sz w:val="24"/>
        </w:rPr>
        <w:t xml:space="preserve">В любом случае </w:t>
      </w:r>
      <w:r>
        <w:rPr>
          <w:b/>
          <w:sz w:val="24"/>
        </w:rPr>
        <w:t>важно, чтобы уникальность общественных зданий, их типологическое отличие от жилых домов было использованы для создания композиционно выразительной планировки поселения.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>Производственные и коммунально-хозяйственные здания должны быть легкодоступны для транспортных средств.</w:t>
      </w:r>
    </w:p>
    <w:p w:rsidR="0038486B" w:rsidRDefault="0038486B" w:rsidP="00B52A17">
      <w:pPr>
        <w:ind w:firstLine="284"/>
        <w:jc w:val="both"/>
        <w:rPr>
          <w:sz w:val="24"/>
        </w:rPr>
      </w:pPr>
    </w:p>
    <w:p w:rsidR="0038486B" w:rsidRDefault="0038486B" w:rsidP="00B52A17">
      <w:pPr>
        <w:ind w:firstLine="284"/>
        <w:jc w:val="both"/>
        <w:rPr>
          <w:b/>
          <w:sz w:val="24"/>
        </w:rPr>
      </w:pPr>
      <w:r>
        <w:rPr>
          <w:b/>
          <w:sz w:val="24"/>
        </w:rPr>
        <w:t>Транспортная сеть</w:t>
      </w:r>
      <w:r>
        <w:rPr>
          <w:sz w:val="24"/>
        </w:rPr>
        <w:t xml:space="preserve"> посел</w:t>
      </w:r>
      <w:r w:rsidR="00B52A17">
        <w:rPr>
          <w:sz w:val="24"/>
        </w:rPr>
        <w:t>ения</w:t>
      </w:r>
      <w:r>
        <w:rPr>
          <w:sz w:val="24"/>
        </w:rPr>
        <w:t xml:space="preserve"> состоит из жилых улиц, проездов, площадей и стоянок, соединенных с внешними подъездными дорогами не менее чем в двух местах. </w:t>
      </w:r>
      <w:r>
        <w:rPr>
          <w:b/>
          <w:sz w:val="24"/>
        </w:rPr>
        <w:t>Транзитное движение через территорию посел</w:t>
      </w:r>
      <w:r w:rsidR="00B52A17">
        <w:rPr>
          <w:b/>
          <w:sz w:val="24"/>
        </w:rPr>
        <w:t>ения</w:t>
      </w:r>
      <w:r>
        <w:rPr>
          <w:b/>
          <w:sz w:val="24"/>
        </w:rPr>
        <w:t xml:space="preserve"> должно быть исключено.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>Проектирование индивидуальных гаражей, стоянок осуществляется из расчета 400</w:t>
      </w:r>
      <w:r w:rsidR="00B50411">
        <w:rPr>
          <w:sz w:val="24"/>
        </w:rPr>
        <w:t xml:space="preserve">       </w:t>
      </w:r>
      <w:r>
        <w:rPr>
          <w:sz w:val="24"/>
        </w:rPr>
        <w:t xml:space="preserve">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или более) автомобилей на 1000 жителей, соотношение мест в гаражах и стоянках 1:5, место на машину   на стоянке -25 кв.м.</w:t>
      </w:r>
    </w:p>
    <w:p w:rsidR="0038486B" w:rsidRDefault="0038486B" w:rsidP="00B52A17">
      <w:pPr>
        <w:ind w:firstLine="284"/>
        <w:jc w:val="both"/>
        <w:rPr>
          <w:sz w:val="24"/>
        </w:rPr>
      </w:pP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b/>
          <w:sz w:val="24"/>
        </w:rPr>
        <w:t>Озелененные территории</w:t>
      </w:r>
      <w:r>
        <w:rPr>
          <w:sz w:val="24"/>
        </w:rPr>
        <w:t xml:space="preserve"> подразделяются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B50411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общественного назначения</w:t>
      </w:r>
      <w:proofErr w:type="gramStart"/>
      <w:r>
        <w:rPr>
          <w:sz w:val="24"/>
        </w:rPr>
        <w:t xml:space="preserve"> (-</w:t>
      </w:r>
      <w:proofErr w:type="gramEnd"/>
      <w:r>
        <w:rPr>
          <w:sz w:val="24"/>
        </w:rPr>
        <w:t>скверы, бульвары, аллеи, озелененные площадки на участках общественных зданий, озелененные дворы многоквартирных жилых домов);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b/>
          <w:sz w:val="24"/>
        </w:rPr>
        <w:t>-санитарно-защитного назначения</w:t>
      </w:r>
      <w:r w:rsidR="00B52A17">
        <w:rPr>
          <w:b/>
          <w:sz w:val="24"/>
        </w:rPr>
        <w:t xml:space="preserve"> </w:t>
      </w:r>
      <w:r>
        <w:rPr>
          <w:sz w:val="24"/>
        </w:rPr>
        <w:t xml:space="preserve">( -озелененные </w:t>
      </w:r>
      <w:proofErr w:type="spellStart"/>
      <w:r>
        <w:rPr>
          <w:sz w:val="24"/>
        </w:rPr>
        <w:t>ветр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шумозащитные</w:t>
      </w:r>
      <w:proofErr w:type="spellEnd"/>
      <w:r>
        <w:rPr>
          <w:sz w:val="24"/>
        </w:rPr>
        <w:t xml:space="preserve"> полосы вдоль автодорог с интенсивным движением, между жилой застройкой и автостоянками и гаражами, между жилой и производственной территориями и т.д.);</w:t>
      </w:r>
    </w:p>
    <w:p w:rsidR="0038486B" w:rsidRDefault="0038486B" w:rsidP="00B52A17">
      <w:pPr>
        <w:ind w:firstLine="284"/>
        <w:jc w:val="both"/>
        <w:rPr>
          <w:sz w:val="24"/>
        </w:rPr>
      </w:pPr>
      <w:proofErr w:type="gramStart"/>
      <w:r>
        <w:rPr>
          <w:b/>
          <w:sz w:val="24"/>
        </w:rPr>
        <w:t>-индивидуального назначения</w:t>
      </w:r>
      <w:r>
        <w:rPr>
          <w:sz w:val="24"/>
        </w:rPr>
        <w:t xml:space="preserve"> ( -зеленые насаждения </w:t>
      </w:r>
      <w:proofErr w:type="spellStart"/>
      <w:r>
        <w:rPr>
          <w:sz w:val="24"/>
        </w:rPr>
        <w:t>приквартирных</w:t>
      </w:r>
      <w:proofErr w:type="spellEnd"/>
      <w:r>
        <w:rPr>
          <w:sz w:val="24"/>
        </w:rPr>
        <w:t xml:space="preserve"> участков жилых зданий, усадебной жилой застройки и т.п.</w:t>
      </w:r>
      <w:proofErr w:type="gramEnd"/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>В объемно-планировочной композиции посел</w:t>
      </w:r>
      <w:r w:rsidR="00B52A17">
        <w:rPr>
          <w:sz w:val="24"/>
        </w:rPr>
        <w:t>ения</w:t>
      </w:r>
      <w:r>
        <w:rPr>
          <w:sz w:val="24"/>
        </w:rPr>
        <w:t xml:space="preserve"> рисунок размещения озелененных территорий играет важную роль, сопровождая и выявляя основные пешеходные связи, дополняя рисунок застройки или контрастируя с ним. </w:t>
      </w:r>
      <w:r w:rsidR="00B52A17">
        <w:rPr>
          <w:sz w:val="24"/>
        </w:rPr>
        <w:t xml:space="preserve"> На макетном плане </w:t>
      </w:r>
      <w:r>
        <w:rPr>
          <w:sz w:val="24"/>
        </w:rPr>
        <w:t>посел</w:t>
      </w:r>
      <w:r w:rsidR="00B52A17">
        <w:rPr>
          <w:sz w:val="24"/>
        </w:rPr>
        <w:t xml:space="preserve">ения </w:t>
      </w:r>
      <w:r>
        <w:rPr>
          <w:sz w:val="24"/>
        </w:rPr>
        <w:t xml:space="preserve">принято покрывать тоном от темного к светлому высокую и  низкую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соответственно - деревья и газоны )</w:t>
      </w:r>
      <w:r w:rsidR="00B50411">
        <w:rPr>
          <w:sz w:val="24"/>
        </w:rPr>
        <w:t xml:space="preserve"> </w:t>
      </w:r>
      <w:r>
        <w:rPr>
          <w:sz w:val="24"/>
        </w:rPr>
        <w:t xml:space="preserve"> </w:t>
      </w:r>
      <w:r w:rsidR="00B50411">
        <w:rPr>
          <w:sz w:val="24"/>
        </w:rPr>
        <w:t>«</w:t>
      </w:r>
      <w:r>
        <w:rPr>
          <w:sz w:val="24"/>
        </w:rPr>
        <w:t>зелень</w:t>
      </w:r>
      <w:r w:rsidR="00B50411">
        <w:rPr>
          <w:sz w:val="24"/>
        </w:rPr>
        <w:t>»</w:t>
      </w:r>
      <w:r>
        <w:rPr>
          <w:sz w:val="24"/>
        </w:rPr>
        <w:t>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b/>
          <w:sz w:val="24"/>
        </w:rPr>
        <w:t>Пешеходные коммуникации посел</w:t>
      </w:r>
      <w:r w:rsidR="00B52A17">
        <w:rPr>
          <w:b/>
          <w:sz w:val="24"/>
        </w:rPr>
        <w:t>ения</w:t>
      </w:r>
      <w:r>
        <w:rPr>
          <w:sz w:val="24"/>
        </w:rPr>
        <w:t xml:space="preserve"> реализуют основной вид движения - связи между жилищем и учреждениями обслуживания, торговли, производственными зданиями, и остановочными пунктами внешнего транспорта и т.д.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  </w:t>
      </w:r>
      <w:r w:rsidR="00B50411">
        <w:rPr>
          <w:sz w:val="24"/>
        </w:rPr>
        <w:t>П</w:t>
      </w:r>
      <w:r>
        <w:rPr>
          <w:sz w:val="24"/>
        </w:rPr>
        <w:t>ути движения должны сопрягаться с местами пребывания пешеходов: пешеходными площадками  и площадями в местах размещения -</w:t>
      </w:r>
      <w:r w:rsidR="00792F26">
        <w:rPr>
          <w:sz w:val="24"/>
        </w:rPr>
        <w:t xml:space="preserve"> </w:t>
      </w:r>
      <w:r>
        <w:rPr>
          <w:sz w:val="24"/>
        </w:rPr>
        <w:t>пунктах тяготения населения посел</w:t>
      </w:r>
      <w:r w:rsidR="00B52A17">
        <w:rPr>
          <w:sz w:val="24"/>
        </w:rPr>
        <w:t>ения.</w:t>
      </w:r>
    </w:p>
    <w:p w:rsidR="00015C1C" w:rsidRPr="00C73D41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 </w:t>
      </w:r>
      <w:r w:rsidR="000421F0">
        <w:rPr>
          <w:sz w:val="24"/>
        </w:rPr>
        <w:t>Макетный план</w:t>
      </w:r>
      <w:r>
        <w:rPr>
          <w:sz w:val="24"/>
        </w:rPr>
        <w:t xml:space="preserve"> посел</w:t>
      </w:r>
      <w:r w:rsidR="00B52A17">
        <w:rPr>
          <w:sz w:val="24"/>
        </w:rPr>
        <w:t>ения</w:t>
      </w:r>
      <w:r>
        <w:rPr>
          <w:sz w:val="24"/>
        </w:rPr>
        <w:t xml:space="preserve">  соединяет в себе </w:t>
      </w:r>
      <w:r w:rsidR="00142920">
        <w:rPr>
          <w:sz w:val="24"/>
        </w:rPr>
        <w:t xml:space="preserve"> </w:t>
      </w:r>
      <w:r>
        <w:rPr>
          <w:sz w:val="24"/>
        </w:rPr>
        <w:t xml:space="preserve"> информацию о многочисленных составляющих проектного решения. Четкое, </w:t>
      </w:r>
      <w:r w:rsidR="00142920">
        <w:rPr>
          <w:sz w:val="24"/>
        </w:rPr>
        <w:t xml:space="preserve"> </w:t>
      </w:r>
      <w:r>
        <w:rPr>
          <w:sz w:val="24"/>
        </w:rPr>
        <w:t>упорядоченное представление этой информации -</w:t>
      </w:r>
      <w:r w:rsidR="00792F26">
        <w:rPr>
          <w:sz w:val="24"/>
        </w:rPr>
        <w:t xml:space="preserve"> </w:t>
      </w:r>
      <w:r>
        <w:rPr>
          <w:sz w:val="24"/>
        </w:rPr>
        <w:t>одна из задач проектно</w:t>
      </w:r>
      <w:r w:rsidR="000421F0">
        <w:rPr>
          <w:sz w:val="24"/>
        </w:rPr>
        <w:t>й</w:t>
      </w:r>
      <w:r>
        <w:rPr>
          <w:sz w:val="24"/>
        </w:rPr>
        <w:t xml:space="preserve"> работы. Однако сведения о проектном решении не могут быть представлены только </w:t>
      </w:r>
      <w:r w:rsidR="000421F0">
        <w:rPr>
          <w:sz w:val="24"/>
        </w:rPr>
        <w:t>изобразительными</w:t>
      </w:r>
      <w:r>
        <w:rPr>
          <w:sz w:val="24"/>
        </w:rPr>
        <w:t xml:space="preserve"> средствами. Поэтому, помимо экспликации к </w:t>
      </w:r>
      <w:r w:rsidR="000421F0">
        <w:rPr>
          <w:sz w:val="24"/>
        </w:rPr>
        <w:t>макетному</w:t>
      </w:r>
      <w:r>
        <w:rPr>
          <w:sz w:val="24"/>
        </w:rPr>
        <w:t xml:space="preserve"> плану студентам необходимо составить и </w:t>
      </w:r>
      <w:r>
        <w:rPr>
          <w:b/>
          <w:sz w:val="24"/>
        </w:rPr>
        <w:t>пояснительную записку</w:t>
      </w:r>
      <w:r>
        <w:rPr>
          <w:sz w:val="24"/>
        </w:rPr>
        <w:t xml:space="preserve"> к проекту посел</w:t>
      </w:r>
      <w:r w:rsidR="00B52A17">
        <w:rPr>
          <w:sz w:val="24"/>
        </w:rPr>
        <w:t>ения</w:t>
      </w:r>
      <w:r>
        <w:rPr>
          <w:sz w:val="24"/>
        </w:rPr>
        <w:t>.</w:t>
      </w:r>
      <w:r w:rsidR="00B52A17">
        <w:rPr>
          <w:b/>
          <w:sz w:val="24"/>
        </w:rPr>
        <w:t xml:space="preserve"> </w:t>
      </w:r>
    </w:p>
    <w:p w:rsidR="00C73D41" w:rsidRDefault="00C73D41" w:rsidP="00B52A17">
      <w:pPr>
        <w:ind w:firstLine="284"/>
        <w:jc w:val="both"/>
        <w:rPr>
          <w:sz w:val="24"/>
        </w:rPr>
      </w:pP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b/>
          <w:sz w:val="24"/>
        </w:rPr>
        <w:t>Пояснительная записка</w:t>
      </w:r>
      <w:r w:rsidR="00DD0A61">
        <w:rPr>
          <w:b/>
          <w:sz w:val="24"/>
        </w:rPr>
        <w:t xml:space="preserve"> – Альбом</w:t>
      </w:r>
      <w:r w:rsidR="00675A15">
        <w:rPr>
          <w:b/>
          <w:sz w:val="24"/>
        </w:rPr>
        <w:t xml:space="preserve"> </w:t>
      </w:r>
      <w:r w:rsidR="00DD0A61">
        <w:rPr>
          <w:b/>
          <w:sz w:val="24"/>
        </w:rPr>
        <w:t xml:space="preserve"> </w:t>
      </w:r>
      <w:r>
        <w:rPr>
          <w:b/>
          <w:sz w:val="24"/>
        </w:rPr>
        <w:t xml:space="preserve"> к проекту </w:t>
      </w:r>
      <w:r w:rsidR="00DD0A61">
        <w:rPr>
          <w:b/>
          <w:sz w:val="24"/>
        </w:rPr>
        <w:t>макет</w:t>
      </w:r>
      <w:r>
        <w:rPr>
          <w:b/>
          <w:sz w:val="24"/>
        </w:rPr>
        <w:t>ного пл</w:t>
      </w:r>
      <w:r w:rsidR="00DD0A61">
        <w:rPr>
          <w:b/>
          <w:sz w:val="24"/>
        </w:rPr>
        <w:t>а</w:t>
      </w:r>
      <w:r>
        <w:rPr>
          <w:b/>
          <w:sz w:val="24"/>
        </w:rPr>
        <w:t>на поселка</w:t>
      </w:r>
      <w:r>
        <w:rPr>
          <w:sz w:val="24"/>
        </w:rPr>
        <w:t xml:space="preserve"> </w:t>
      </w:r>
      <w:r w:rsidR="00B52A17">
        <w:rPr>
          <w:sz w:val="24"/>
        </w:rPr>
        <w:t xml:space="preserve">или </w:t>
      </w:r>
      <w:r w:rsidR="00B52A17" w:rsidRPr="00B52A17">
        <w:rPr>
          <w:b/>
          <w:sz w:val="24"/>
        </w:rPr>
        <w:t>жилого образования</w:t>
      </w:r>
      <w:r w:rsidR="00B52A17">
        <w:rPr>
          <w:b/>
          <w:sz w:val="24"/>
        </w:rPr>
        <w:t xml:space="preserve"> </w:t>
      </w:r>
      <w:r>
        <w:rPr>
          <w:sz w:val="24"/>
        </w:rPr>
        <w:t xml:space="preserve">составляется в объеме </w:t>
      </w:r>
      <w:r w:rsidR="000421F0">
        <w:rPr>
          <w:sz w:val="24"/>
        </w:rPr>
        <w:t xml:space="preserve"> 4-</w:t>
      </w:r>
      <w:r w:rsidR="00DD0A61">
        <w:rPr>
          <w:sz w:val="24"/>
        </w:rPr>
        <w:t>8</w:t>
      </w:r>
      <w:r>
        <w:rPr>
          <w:sz w:val="24"/>
        </w:rPr>
        <w:t xml:space="preserve"> страниц</w:t>
      </w:r>
      <w:r w:rsidR="00792F26">
        <w:rPr>
          <w:sz w:val="24"/>
        </w:rPr>
        <w:t xml:space="preserve"> формата А-3</w:t>
      </w:r>
      <w:r>
        <w:rPr>
          <w:sz w:val="24"/>
        </w:rPr>
        <w:t xml:space="preserve"> </w:t>
      </w:r>
      <w:r w:rsidR="00792F26">
        <w:rPr>
          <w:sz w:val="24"/>
        </w:rPr>
        <w:t xml:space="preserve"> </w:t>
      </w:r>
      <w:r w:rsidR="00DD0A61">
        <w:rPr>
          <w:sz w:val="24"/>
        </w:rPr>
        <w:t xml:space="preserve"> с</w:t>
      </w:r>
      <w:r w:rsidR="00792F26">
        <w:rPr>
          <w:sz w:val="24"/>
        </w:rPr>
        <w:t xml:space="preserve">  текстом и</w:t>
      </w:r>
      <w:r w:rsidR="00DD0A61">
        <w:rPr>
          <w:sz w:val="24"/>
        </w:rPr>
        <w:t xml:space="preserve"> иллюстрациями</w:t>
      </w:r>
      <w:r>
        <w:rPr>
          <w:sz w:val="24"/>
        </w:rPr>
        <w:t xml:space="preserve"> и содержит следующие разделы:</w:t>
      </w:r>
    </w:p>
    <w:p w:rsidR="000421F0" w:rsidRDefault="0038486B" w:rsidP="00B52A17">
      <w:pPr>
        <w:numPr>
          <w:ilvl w:val="0"/>
          <w:numId w:val="3"/>
        </w:numPr>
        <w:jc w:val="both"/>
        <w:rPr>
          <w:sz w:val="24"/>
        </w:rPr>
      </w:pPr>
      <w:r>
        <w:rPr>
          <w:b/>
          <w:sz w:val="24"/>
        </w:rPr>
        <w:lastRenderedPageBreak/>
        <w:t>Оценка ситуации, результаты анализа участка размещения посел</w:t>
      </w:r>
      <w:r w:rsidR="00B52A17">
        <w:rPr>
          <w:b/>
          <w:sz w:val="24"/>
        </w:rPr>
        <w:t>ения</w:t>
      </w:r>
      <w:r>
        <w:rPr>
          <w:sz w:val="24"/>
        </w:rPr>
        <w:t>.</w:t>
      </w:r>
      <w:r w:rsidR="000421F0">
        <w:rPr>
          <w:sz w:val="24"/>
        </w:rPr>
        <w:t xml:space="preserve"> </w:t>
      </w:r>
    </w:p>
    <w:p w:rsidR="0038486B" w:rsidRDefault="000421F0" w:rsidP="00B52A17">
      <w:pPr>
        <w:ind w:left="284"/>
        <w:jc w:val="both"/>
        <w:rPr>
          <w:sz w:val="24"/>
        </w:rPr>
      </w:pPr>
      <w:r>
        <w:rPr>
          <w:sz w:val="24"/>
        </w:rPr>
        <w:t xml:space="preserve"> Сюда входят аналитические материалы, схема планировочных ограничений для площадки размещения посел</w:t>
      </w:r>
      <w:r w:rsidR="00B52A17">
        <w:rPr>
          <w:sz w:val="24"/>
        </w:rPr>
        <w:t>ения</w:t>
      </w:r>
      <w:r>
        <w:rPr>
          <w:sz w:val="24"/>
        </w:rPr>
        <w:t xml:space="preserve">, авторское мнение об особенностях участка. </w:t>
      </w:r>
    </w:p>
    <w:p w:rsidR="000421F0" w:rsidRDefault="0038486B" w:rsidP="00B52A17">
      <w:pPr>
        <w:ind w:left="284"/>
        <w:jc w:val="both"/>
        <w:rPr>
          <w:sz w:val="24"/>
        </w:rPr>
      </w:pPr>
      <w:r w:rsidRPr="00373DDA">
        <w:rPr>
          <w:b/>
          <w:sz w:val="24"/>
        </w:rPr>
        <w:t>2</w:t>
      </w:r>
      <w:r w:rsidR="00792F26" w:rsidRPr="00373DDA">
        <w:rPr>
          <w:b/>
          <w:sz w:val="24"/>
        </w:rPr>
        <w:t xml:space="preserve"> </w:t>
      </w:r>
      <w:r w:rsidRPr="00373DDA">
        <w:rPr>
          <w:b/>
          <w:sz w:val="24"/>
        </w:rPr>
        <w:t>.</w:t>
      </w:r>
      <w:r>
        <w:rPr>
          <w:b/>
          <w:sz w:val="24"/>
        </w:rPr>
        <w:t xml:space="preserve">Основной замысел функционального и пространственного решения </w:t>
      </w:r>
      <w:r w:rsidR="00142920">
        <w:rPr>
          <w:b/>
          <w:sz w:val="24"/>
        </w:rPr>
        <w:t xml:space="preserve"> </w:t>
      </w:r>
      <w:r>
        <w:rPr>
          <w:b/>
          <w:sz w:val="24"/>
        </w:rPr>
        <w:t xml:space="preserve"> посел</w:t>
      </w:r>
      <w:r w:rsidR="00B52A17">
        <w:rPr>
          <w:b/>
          <w:sz w:val="24"/>
        </w:rPr>
        <w:t>ения</w:t>
      </w:r>
      <w:r>
        <w:rPr>
          <w:sz w:val="24"/>
        </w:rPr>
        <w:t xml:space="preserve">. </w:t>
      </w:r>
    </w:p>
    <w:p w:rsidR="0038486B" w:rsidRDefault="0038486B" w:rsidP="00B52A17">
      <w:pPr>
        <w:ind w:left="284"/>
        <w:jc w:val="both"/>
        <w:rPr>
          <w:sz w:val="24"/>
        </w:rPr>
      </w:pPr>
      <w:r>
        <w:rPr>
          <w:sz w:val="24"/>
        </w:rPr>
        <w:t>Описание композиционной схемы посел</w:t>
      </w:r>
      <w:r w:rsidR="00B52A17">
        <w:rPr>
          <w:sz w:val="24"/>
        </w:rPr>
        <w:t>ения</w:t>
      </w:r>
      <w:r>
        <w:rPr>
          <w:sz w:val="24"/>
        </w:rPr>
        <w:t>, особе</w:t>
      </w:r>
      <w:r w:rsidR="000421F0">
        <w:rPr>
          <w:sz w:val="24"/>
        </w:rPr>
        <w:t>н</w:t>
      </w:r>
      <w:r>
        <w:rPr>
          <w:sz w:val="24"/>
        </w:rPr>
        <w:t>ностей его функциональной</w:t>
      </w:r>
      <w:r w:rsidR="00373DDA">
        <w:rPr>
          <w:sz w:val="24"/>
        </w:rPr>
        <w:t xml:space="preserve">                </w:t>
      </w:r>
      <w:r>
        <w:rPr>
          <w:sz w:val="24"/>
        </w:rPr>
        <w:t xml:space="preserve"> организации</w:t>
      </w:r>
      <w:r w:rsidR="00373DDA">
        <w:rPr>
          <w:sz w:val="24"/>
        </w:rPr>
        <w:t>, характеристика</w:t>
      </w:r>
      <w:r>
        <w:rPr>
          <w:sz w:val="24"/>
        </w:rPr>
        <w:t xml:space="preserve"> </w:t>
      </w:r>
      <w:r w:rsidR="00373DDA">
        <w:rPr>
          <w:sz w:val="24"/>
        </w:rPr>
        <w:t xml:space="preserve">условий размещения общественных, коммунально-хозяйственных  и производственных зданий и сооружений (функциональная схема). </w:t>
      </w:r>
      <w:r>
        <w:rPr>
          <w:sz w:val="24"/>
        </w:rPr>
        <w:t xml:space="preserve">Характеристика типов жилья </w:t>
      </w:r>
      <w:proofErr w:type="gramStart"/>
      <w:r w:rsidR="000421F0">
        <w:rPr>
          <w:sz w:val="24"/>
        </w:rPr>
        <w:t xml:space="preserve">( </w:t>
      </w:r>
      <w:proofErr w:type="gramEnd"/>
      <w:r w:rsidR="000421F0" w:rsidRPr="00B52A17">
        <w:rPr>
          <w:b/>
          <w:sz w:val="24"/>
        </w:rPr>
        <w:t>конструктор</w:t>
      </w:r>
      <w:r w:rsidR="000421F0">
        <w:rPr>
          <w:sz w:val="24"/>
        </w:rPr>
        <w:t xml:space="preserve">) </w:t>
      </w:r>
      <w:r>
        <w:rPr>
          <w:sz w:val="24"/>
        </w:rPr>
        <w:t>и приемов жилой застройки. Характеристика транспортной сети</w:t>
      </w:r>
      <w:r w:rsidR="00373DDA">
        <w:rPr>
          <w:sz w:val="24"/>
        </w:rPr>
        <w:t xml:space="preserve">, </w:t>
      </w:r>
      <w:r w:rsidR="00AD517C">
        <w:rPr>
          <w:sz w:val="24"/>
        </w:rPr>
        <w:t xml:space="preserve"> </w:t>
      </w:r>
      <w:r>
        <w:rPr>
          <w:sz w:val="24"/>
        </w:rPr>
        <w:t xml:space="preserve"> </w:t>
      </w:r>
      <w:r w:rsidR="000421F0">
        <w:rPr>
          <w:sz w:val="24"/>
        </w:rPr>
        <w:t xml:space="preserve">и </w:t>
      </w:r>
      <w:r>
        <w:rPr>
          <w:sz w:val="24"/>
        </w:rPr>
        <w:t>наиболее интенсивных пешеходных связей</w:t>
      </w:r>
      <w:r w:rsidR="00792F26">
        <w:rPr>
          <w:sz w:val="24"/>
        </w:rPr>
        <w:t xml:space="preserve"> </w:t>
      </w:r>
      <w:r w:rsidR="00373DDA">
        <w:rPr>
          <w:sz w:val="24"/>
        </w:rPr>
        <w:t>посел</w:t>
      </w:r>
      <w:r w:rsidR="00B52A17">
        <w:rPr>
          <w:sz w:val="24"/>
        </w:rPr>
        <w:t>ения</w:t>
      </w:r>
      <w:r w:rsidR="00373DDA">
        <w:rPr>
          <w:sz w:val="24"/>
        </w:rPr>
        <w:t xml:space="preserve"> </w:t>
      </w:r>
      <w:r w:rsidR="000421F0">
        <w:rPr>
          <w:sz w:val="24"/>
        </w:rPr>
        <w:t>(</w:t>
      </w:r>
      <w:r w:rsidR="000421F0" w:rsidRPr="00B52A17">
        <w:rPr>
          <w:b/>
          <w:sz w:val="24"/>
        </w:rPr>
        <w:t>схема</w:t>
      </w:r>
      <w:r w:rsidR="00373DDA" w:rsidRPr="00B52A17">
        <w:rPr>
          <w:b/>
          <w:sz w:val="24"/>
        </w:rPr>
        <w:t xml:space="preserve"> или схемы</w:t>
      </w:r>
      <w:r w:rsidR="000421F0" w:rsidRPr="00B52A17">
        <w:rPr>
          <w:b/>
          <w:sz w:val="24"/>
        </w:rPr>
        <w:t xml:space="preserve"> транспортных</w:t>
      </w:r>
      <w:r w:rsidR="00AD517C" w:rsidRPr="00B52A17">
        <w:rPr>
          <w:b/>
          <w:sz w:val="24"/>
        </w:rPr>
        <w:t xml:space="preserve"> и</w:t>
      </w:r>
      <w:r w:rsidR="00B52A17" w:rsidRPr="00B52A17">
        <w:rPr>
          <w:b/>
          <w:sz w:val="24"/>
        </w:rPr>
        <w:t xml:space="preserve">  </w:t>
      </w:r>
      <w:r w:rsidR="000421F0" w:rsidRPr="00B52A17">
        <w:rPr>
          <w:b/>
          <w:sz w:val="24"/>
        </w:rPr>
        <w:t>пешеходных</w:t>
      </w:r>
      <w:r w:rsidR="00373DDA" w:rsidRPr="00B52A17">
        <w:rPr>
          <w:b/>
          <w:sz w:val="24"/>
        </w:rPr>
        <w:t xml:space="preserve"> </w:t>
      </w:r>
      <w:r w:rsidR="00AD517C" w:rsidRPr="00B52A17">
        <w:rPr>
          <w:b/>
          <w:sz w:val="24"/>
        </w:rPr>
        <w:t xml:space="preserve"> </w:t>
      </w:r>
      <w:r w:rsidR="000421F0" w:rsidRPr="00B52A17">
        <w:rPr>
          <w:b/>
          <w:sz w:val="24"/>
        </w:rPr>
        <w:t>коммуникаций</w:t>
      </w:r>
      <w:r w:rsidR="000421F0">
        <w:rPr>
          <w:sz w:val="24"/>
        </w:rPr>
        <w:t>)</w:t>
      </w:r>
      <w:r w:rsidR="00373DDA">
        <w:rPr>
          <w:sz w:val="24"/>
        </w:rPr>
        <w:t>.</w:t>
      </w:r>
      <w:r>
        <w:rPr>
          <w:sz w:val="24"/>
        </w:rPr>
        <w:t xml:space="preserve"> </w:t>
      </w:r>
    </w:p>
    <w:p w:rsidR="00142920" w:rsidRDefault="00142920" w:rsidP="00B52A17">
      <w:pPr>
        <w:ind w:left="284"/>
        <w:jc w:val="both"/>
        <w:rPr>
          <w:sz w:val="24"/>
        </w:rPr>
      </w:pPr>
      <w:r w:rsidRPr="00373DDA">
        <w:rPr>
          <w:b/>
          <w:sz w:val="24"/>
        </w:rPr>
        <w:t>3.</w:t>
      </w:r>
      <w:r w:rsidRPr="00692521">
        <w:rPr>
          <w:b/>
          <w:sz w:val="24"/>
        </w:rPr>
        <w:t>Трехмерные изображения территории поселка</w:t>
      </w:r>
      <w:r>
        <w:rPr>
          <w:sz w:val="24"/>
        </w:rPr>
        <w:t>, в целом и по</w:t>
      </w:r>
      <w:r w:rsidR="00692521">
        <w:rPr>
          <w:sz w:val="24"/>
        </w:rPr>
        <w:t xml:space="preserve"> отдельным</w:t>
      </w:r>
      <w:r>
        <w:rPr>
          <w:sz w:val="24"/>
        </w:rPr>
        <w:t xml:space="preserve"> фрагментам</w:t>
      </w:r>
      <w:r w:rsidR="00692521">
        <w:rPr>
          <w:sz w:val="24"/>
        </w:rPr>
        <w:t>. Это могут быть фотографии с макета или компьютерные модели.</w:t>
      </w:r>
    </w:p>
    <w:p w:rsidR="0038486B" w:rsidRDefault="00142920" w:rsidP="00B52A17">
      <w:pPr>
        <w:ind w:left="284"/>
        <w:jc w:val="both"/>
        <w:rPr>
          <w:sz w:val="24"/>
        </w:rPr>
      </w:pPr>
      <w:r w:rsidRPr="00373DDA">
        <w:rPr>
          <w:b/>
          <w:sz w:val="24"/>
        </w:rPr>
        <w:t>4</w:t>
      </w:r>
      <w:r w:rsidR="0038486B" w:rsidRPr="00373DDA">
        <w:rPr>
          <w:b/>
          <w:sz w:val="24"/>
        </w:rPr>
        <w:t>.</w:t>
      </w:r>
      <w:r w:rsidR="0038486B">
        <w:rPr>
          <w:b/>
          <w:sz w:val="24"/>
        </w:rPr>
        <w:t>Технико-экономические показатели проектного решения</w:t>
      </w:r>
      <w:r w:rsidR="0038486B">
        <w:rPr>
          <w:sz w:val="24"/>
        </w:rPr>
        <w:t>.</w:t>
      </w:r>
    </w:p>
    <w:p w:rsidR="0038486B" w:rsidRDefault="0038486B" w:rsidP="00B52A17">
      <w:pPr>
        <w:ind w:left="284"/>
        <w:jc w:val="both"/>
        <w:rPr>
          <w:sz w:val="24"/>
        </w:rPr>
      </w:pPr>
    </w:p>
    <w:p w:rsidR="0038486B" w:rsidRDefault="0038486B" w:rsidP="00B52A17">
      <w:pPr>
        <w:ind w:left="284"/>
        <w:jc w:val="both"/>
        <w:rPr>
          <w:b/>
          <w:sz w:val="24"/>
        </w:rPr>
      </w:pPr>
      <w:r>
        <w:rPr>
          <w:b/>
          <w:sz w:val="24"/>
        </w:rPr>
        <w:t>-общая площадь территории поселка;</w:t>
      </w:r>
    </w:p>
    <w:p w:rsidR="0038486B" w:rsidRPr="00792F26" w:rsidRDefault="0038486B" w:rsidP="00B52A17">
      <w:pPr>
        <w:ind w:left="284"/>
        <w:jc w:val="both"/>
        <w:rPr>
          <w:b/>
          <w:color w:val="FF0000"/>
          <w:sz w:val="24"/>
        </w:rPr>
      </w:pPr>
      <w:r>
        <w:rPr>
          <w:b/>
          <w:sz w:val="24"/>
        </w:rPr>
        <w:t>-количество жителей поселка;</w:t>
      </w:r>
    </w:p>
    <w:p w:rsidR="0038486B" w:rsidRDefault="0038486B" w:rsidP="00B52A17">
      <w:pPr>
        <w:ind w:left="284"/>
        <w:jc w:val="both"/>
        <w:rPr>
          <w:sz w:val="24"/>
        </w:rPr>
      </w:pPr>
      <w:r>
        <w:rPr>
          <w:b/>
          <w:sz w:val="24"/>
        </w:rPr>
        <w:t>-проектный баланс территории поселка</w:t>
      </w:r>
      <w:r>
        <w:rPr>
          <w:sz w:val="24"/>
        </w:rPr>
        <w:t xml:space="preserve">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 xml:space="preserve">. </w:t>
      </w:r>
      <w:r w:rsidRPr="00997805">
        <w:rPr>
          <w:color w:val="000000"/>
          <w:sz w:val="24"/>
        </w:rPr>
        <w:t>стр.4-5</w:t>
      </w:r>
      <w:r>
        <w:rPr>
          <w:sz w:val="24"/>
        </w:rPr>
        <w:t xml:space="preserve"> Программы-задания на проектирование);</w:t>
      </w:r>
    </w:p>
    <w:p w:rsidR="0038486B" w:rsidRDefault="0038486B" w:rsidP="00B52A17">
      <w:pPr>
        <w:ind w:left="284"/>
        <w:jc w:val="both"/>
        <w:rPr>
          <w:sz w:val="24"/>
        </w:rPr>
      </w:pPr>
      <w:r>
        <w:rPr>
          <w:sz w:val="24"/>
        </w:rPr>
        <w:t>плотность жилого фонда поселка (брутто), определяется по формуле:</w:t>
      </w:r>
    </w:p>
    <w:p w:rsidR="0038486B" w:rsidRPr="0038486B" w:rsidRDefault="0038486B" w:rsidP="00B52A17">
      <w:pPr>
        <w:ind w:left="284"/>
        <w:jc w:val="both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 бр.ср.=П1а+П2а...+П</w:t>
      </w:r>
      <w:proofErr w:type="spellStart"/>
      <w:r>
        <w:rPr>
          <w:sz w:val="24"/>
          <w:lang w:val="en-US"/>
        </w:rPr>
        <w:t>na</w:t>
      </w:r>
      <w:proofErr w:type="spellEnd"/>
      <w:r w:rsidRPr="0038486B">
        <w:rPr>
          <w:sz w:val="24"/>
        </w:rPr>
        <w:t xml:space="preserve"> </w:t>
      </w:r>
      <w:r>
        <w:rPr>
          <w:sz w:val="24"/>
        </w:rPr>
        <w:t xml:space="preserve">- аналогичный расчет 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 xml:space="preserve">. "Планировка городов и населенных мест, </w:t>
      </w:r>
      <w:proofErr w:type="spellStart"/>
      <w:r>
        <w:rPr>
          <w:sz w:val="24"/>
        </w:rPr>
        <w:t>Тосунова</w:t>
      </w:r>
      <w:proofErr w:type="spellEnd"/>
      <w:r>
        <w:rPr>
          <w:sz w:val="24"/>
        </w:rPr>
        <w:t xml:space="preserve"> М.И., стр.101.</w:t>
      </w:r>
    </w:p>
    <w:p w:rsidR="0038486B" w:rsidRDefault="0038486B" w:rsidP="00B52A17">
      <w:pPr>
        <w:ind w:left="284"/>
        <w:jc w:val="both"/>
        <w:rPr>
          <w:sz w:val="24"/>
        </w:rPr>
      </w:pPr>
    </w:p>
    <w:p w:rsidR="0038486B" w:rsidRDefault="0038486B" w:rsidP="00B52A17">
      <w:pPr>
        <w:ind w:left="284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             Основные справочные материалы к проекту планировки поселка:</w:t>
      </w:r>
    </w:p>
    <w:p w:rsidR="0038486B" w:rsidRDefault="0038486B" w:rsidP="00B52A17">
      <w:pPr>
        <w:ind w:left="284"/>
        <w:jc w:val="both"/>
        <w:rPr>
          <w:sz w:val="24"/>
          <w:u w:val="single"/>
        </w:rPr>
      </w:pPr>
    </w:p>
    <w:p w:rsidR="0038486B" w:rsidRDefault="0038486B" w:rsidP="00B52A17">
      <w:pPr>
        <w:ind w:left="284"/>
        <w:jc w:val="both"/>
        <w:rPr>
          <w:b/>
          <w:sz w:val="24"/>
          <w:u w:val="single"/>
        </w:rPr>
      </w:pPr>
      <w:r>
        <w:rPr>
          <w:sz w:val="24"/>
          <w:u w:val="single"/>
        </w:rPr>
        <w:t>1</w:t>
      </w:r>
      <w:r>
        <w:rPr>
          <w:b/>
          <w:sz w:val="24"/>
          <w:u w:val="single"/>
        </w:rPr>
        <w:t>.Вид использования территории:                                      уклоны участка</w:t>
      </w:r>
    </w:p>
    <w:p w:rsidR="0038486B" w:rsidRDefault="0038486B" w:rsidP="00B52A17">
      <w:pPr>
        <w:ind w:left="284"/>
        <w:jc w:val="both"/>
        <w:rPr>
          <w:sz w:val="24"/>
          <w:u w:val="single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2376"/>
        <w:gridCol w:w="34"/>
        <w:gridCol w:w="2376"/>
        <w:gridCol w:w="34"/>
        <w:gridCol w:w="2376"/>
        <w:gridCol w:w="2929"/>
        <w:gridCol w:w="48"/>
        <w:gridCol w:w="236"/>
      </w:tblGrid>
      <w:tr w:rsidR="0038486B" w:rsidTr="0038486B">
        <w:tc>
          <w:tcPr>
            <w:tcW w:w="237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вид использования территории</w:t>
            </w:r>
          </w:p>
        </w:tc>
        <w:tc>
          <w:tcPr>
            <w:tcW w:w="2410" w:type="dxa"/>
            <w:gridSpan w:val="2"/>
          </w:tcPr>
          <w:p w:rsidR="0038486B" w:rsidRDefault="0038486B" w:rsidP="00B52A17">
            <w:pPr>
              <w:jc w:val="both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благоприятные уклоны</w:t>
            </w:r>
          </w:p>
        </w:tc>
        <w:tc>
          <w:tcPr>
            <w:tcW w:w="2410" w:type="dxa"/>
            <w:gridSpan w:val="2"/>
          </w:tcPr>
          <w:p w:rsidR="0038486B" w:rsidRDefault="0038486B" w:rsidP="00B52A17">
            <w:pPr>
              <w:jc w:val="both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 xml:space="preserve">относительно </w:t>
            </w:r>
            <w:proofErr w:type="spellStart"/>
            <w:proofErr w:type="gramStart"/>
            <w:r>
              <w:rPr>
                <w:sz w:val="24"/>
                <w:u w:val="single"/>
              </w:rPr>
              <w:t>не-благоприятные</w:t>
            </w:r>
            <w:proofErr w:type="spellEnd"/>
            <w:proofErr w:type="gramEnd"/>
            <w:r>
              <w:rPr>
                <w:sz w:val="24"/>
                <w:u w:val="single"/>
              </w:rPr>
              <w:t xml:space="preserve"> </w:t>
            </w:r>
          </w:p>
        </w:tc>
        <w:tc>
          <w:tcPr>
            <w:tcW w:w="2977" w:type="dxa"/>
            <w:gridSpan w:val="2"/>
          </w:tcPr>
          <w:p w:rsidR="0038486B" w:rsidRDefault="0038486B" w:rsidP="00B52A17">
            <w:pPr>
              <w:jc w:val="both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неблагоприятные</w:t>
            </w:r>
          </w:p>
        </w:tc>
        <w:tc>
          <w:tcPr>
            <w:tcW w:w="236" w:type="dxa"/>
          </w:tcPr>
          <w:p w:rsidR="0038486B" w:rsidRDefault="0038486B" w:rsidP="00B52A17">
            <w:pPr>
              <w:jc w:val="both"/>
              <w:rPr>
                <w:sz w:val="24"/>
                <w:u w:val="single"/>
              </w:rPr>
            </w:pPr>
          </w:p>
        </w:tc>
      </w:tr>
      <w:tr w:rsidR="0038486B" w:rsidTr="0038486B">
        <w:trPr>
          <w:gridAfter w:val="2"/>
          <w:wAfter w:w="284" w:type="dxa"/>
        </w:trPr>
        <w:tc>
          <w:tcPr>
            <w:tcW w:w="2410" w:type="dxa"/>
            <w:gridSpan w:val="2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Жилищное строительство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Промышленное строительство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Коммунальное строительство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Садовое и парковое строительство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Жилые улицы и проезды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Тротуары и пешеходные пути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Велосипедные дорожки</w:t>
            </w:r>
          </w:p>
        </w:tc>
        <w:tc>
          <w:tcPr>
            <w:tcW w:w="2410" w:type="dxa"/>
            <w:gridSpan w:val="2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0,5 -10%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0,3-5%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то </w:t>
            </w:r>
            <w:proofErr w:type="gramStart"/>
            <w:r>
              <w:rPr>
                <w:sz w:val="24"/>
              </w:rPr>
              <w:t>-ж</w:t>
            </w:r>
            <w:proofErr w:type="gramEnd"/>
            <w:r>
              <w:rPr>
                <w:sz w:val="24"/>
              </w:rPr>
              <w:t xml:space="preserve">е  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до 10%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до 8%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до 6%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 5%                                </w:t>
            </w:r>
          </w:p>
        </w:tc>
        <w:tc>
          <w:tcPr>
            <w:tcW w:w="237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менее 0,5и от 10 до 20.%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более 5%или менее 0,3 %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то-же</w:t>
            </w:r>
            <w:proofErr w:type="spellEnd"/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от 10 до 30%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до 8%</w:t>
            </w:r>
          </w:p>
        </w:tc>
        <w:tc>
          <w:tcPr>
            <w:tcW w:w="2929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выше 20%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более 5% и не </w:t>
            </w:r>
            <w:proofErr w:type="gramStart"/>
            <w:r>
              <w:rPr>
                <w:sz w:val="24"/>
              </w:rPr>
              <w:t>имеющие</w:t>
            </w:r>
            <w:proofErr w:type="gramEnd"/>
            <w:r>
              <w:rPr>
                <w:sz w:val="24"/>
              </w:rPr>
              <w:t xml:space="preserve"> уклона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то-же</w:t>
            </w:r>
            <w:proofErr w:type="spellEnd"/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более 30%</w:t>
            </w: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</w:p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>более 8%-лестницы</w:t>
            </w:r>
          </w:p>
        </w:tc>
      </w:tr>
    </w:tbl>
    <w:p w:rsidR="0038486B" w:rsidRDefault="0038486B" w:rsidP="00B52A17">
      <w:pPr>
        <w:ind w:firstLine="284"/>
        <w:jc w:val="both"/>
        <w:rPr>
          <w:sz w:val="24"/>
        </w:rPr>
      </w:pPr>
    </w:p>
    <w:p w:rsidR="0038486B" w:rsidRDefault="0038486B" w:rsidP="00B52A17">
      <w:pPr>
        <w:ind w:firstLine="284"/>
        <w:jc w:val="both"/>
        <w:rPr>
          <w:b/>
          <w:sz w:val="24"/>
        </w:rPr>
      </w:pPr>
      <w:r>
        <w:rPr>
          <w:sz w:val="24"/>
          <w:u w:val="single"/>
        </w:rPr>
        <w:t>2.</w:t>
      </w:r>
      <w:r>
        <w:rPr>
          <w:b/>
          <w:sz w:val="24"/>
          <w:u w:val="single"/>
        </w:rPr>
        <w:t>Параметры улиц, проездов и тротуаров</w:t>
      </w:r>
      <w:r>
        <w:rPr>
          <w:b/>
          <w:sz w:val="24"/>
        </w:rPr>
        <w:t>:</w:t>
      </w:r>
    </w:p>
    <w:p w:rsidR="0038486B" w:rsidRDefault="0038486B" w:rsidP="00B52A17">
      <w:pPr>
        <w:ind w:firstLine="284"/>
        <w:jc w:val="both"/>
        <w:rPr>
          <w:b/>
          <w:sz w:val="24"/>
        </w:rPr>
      </w:pPr>
    </w:p>
    <w:p w:rsidR="0038486B" w:rsidRDefault="0038486B" w:rsidP="00B52A17">
      <w:pPr>
        <w:ind w:left="284" w:firstLine="284"/>
        <w:jc w:val="both"/>
        <w:rPr>
          <w:sz w:val="24"/>
        </w:rPr>
      </w:pPr>
      <w:r>
        <w:rPr>
          <w:sz w:val="24"/>
        </w:rPr>
        <w:t>Жилые улицы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15-</w:t>
      </w:r>
      <w:smartTag w:uri="urn:schemas-microsoft-com:office:smarttags" w:element="metricconverter">
        <w:smartTagPr>
          <w:attr w:name="ProductID" w:val="25 м"/>
        </w:smartTagPr>
        <w:r>
          <w:rPr>
            <w:sz w:val="24"/>
          </w:rPr>
          <w:t>25 м</w:t>
        </w:r>
      </w:smartTag>
      <w:r>
        <w:rPr>
          <w:sz w:val="24"/>
        </w:rPr>
        <w:t xml:space="preserve"> в красных линиях, ширина проезжей части -7м, минимальный радиус кривых в плане </w:t>
      </w:r>
      <w:smartTag w:uri="urn:schemas-microsoft-com:office:smarttags" w:element="metricconverter">
        <w:smartTagPr>
          <w:attr w:name="ProductID" w:val="-125 м"/>
        </w:smartTagPr>
        <w:r>
          <w:rPr>
            <w:sz w:val="24"/>
          </w:rPr>
          <w:t>-125 м</w:t>
        </w:r>
      </w:smartTag>
      <w:r>
        <w:rPr>
          <w:sz w:val="24"/>
        </w:rPr>
        <w:t>. 2-х -</w:t>
      </w:r>
      <w:r w:rsidR="00142920">
        <w:rPr>
          <w:sz w:val="24"/>
        </w:rPr>
        <w:t xml:space="preserve"> </w:t>
      </w:r>
      <w:r>
        <w:rPr>
          <w:sz w:val="24"/>
        </w:rPr>
        <w:t xml:space="preserve">полосные проезды - ширина проезжей части  6; </w:t>
      </w:r>
      <w:smartTag w:uri="urn:schemas-microsoft-com:office:smarttags" w:element="metricconverter">
        <w:smartTagPr>
          <w:attr w:name="ProductID" w:val="5,5 м"/>
        </w:smartTagPr>
        <w:r>
          <w:rPr>
            <w:sz w:val="24"/>
          </w:rPr>
          <w:t>5,5 м</w:t>
        </w:r>
      </w:smartTag>
      <w:r>
        <w:rPr>
          <w:sz w:val="24"/>
        </w:rPr>
        <w:t xml:space="preserve"> в застройке 5 этажей и более.</w:t>
      </w:r>
    </w:p>
    <w:p w:rsidR="0038486B" w:rsidRDefault="0038486B" w:rsidP="00B52A17">
      <w:pPr>
        <w:ind w:left="284" w:firstLine="284"/>
        <w:jc w:val="both"/>
        <w:rPr>
          <w:sz w:val="24"/>
        </w:rPr>
      </w:pPr>
      <w:r>
        <w:rPr>
          <w:sz w:val="24"/>
        </w:rPr>
        <w:t>1-полосные проезды, ширина. проезжей части 3-</w:t>
      </w:r>
      <w:smartTag w:uri="urn:schemas-microsoft-com:office:smarttags" w:element="metricconverter">
        <w:smartTagPr>
          <w:attr w:name="ProductID" w:val="3,5 м"/>
        </w:smartTagPr>
        <w:r>
          <w:rPr>
            <w:sz w:val="24"/>
          </w:rPr>
          <w:t>3,5 м</w:t>
        </w:r>
      </w:smartTag>
      <w:r>
        <w:rPr>
          <w:sz w:val="24"/>
        </w:rPr>
        <w:t xml:space="preserve">. 3м - в застройке до 5 этажей, но в пределах фасадов зданий, имеющих входы, проезды устраиваются шириной </w:t>
      </w:r>
      <w:smartTag w:uri="urn:schemas-microsoft-com:office:smarttags" w:element="metricconverter">
        <w:smartTagPr>
          <w:attr w:name="ProductID" w:val="5,5 м"/>
        </w:smartTagPr>
        <w:r>
          <w:rPr>
            <w:sz w:val="24"/>
          </w:rPr>
          <w:t>5,5 м</w:t>
        </w:r>
      </w:smartTag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На однополосных проездах устраиваются разъездные площадки 6х15 м с расстоянием не более </w:t>
      </w:r>
      <w:smartTag w:uri="urn:schemas-microsoft-com:office:smarttags" w:element="metricconverter">
        <w:smartTagPr>
          <w:attr w:name="ProductID" w:val="75 м"/>
        </w:smartTagPr>
        <w:r>
          <w:rPr>
            <w:sz w:val="24"/>
          </w:rPr>
          <w:t>75 м</w:t>
        </w:r>
      </w:smartTag>
      <w:r>
        <w:rPr>
          <w:sz w:val="24"/>
        </w:rPr>
        <w:t xml:space="preserve"> между ними.</w:t>
      </w:r>
    </w:p>
    <w:p w:rsidR="0038486B" w:rsidRDefault="0038486B" w:rsidP="00B52A17">
      <w:pPr>
        <w:ind w:left="284" w:firstLine="284"/>
        <w:jc w:val="both"/>
        <w:rPr>
          <w:sz w:val="24"/>
        </w:rPr>
      </w:pPr>
      <w:r>
        <w:rPr>
          <w:sz w:val="24"/>
        </w:rPr>
        <w:lastRenderedPageBreak/>
        <w:t xml:space="preserve">В конце тупиковых проездов размещают разворотные площадки 12х12м. Проезды, совмещенные с тротуарами по длине не должны превышать </w:t>
      </w:r>
      <w:smartTag w:uri="urn:schemas-microsoft-com:office:smarttags" w:element="metricconverter">
        <w:smartTagPr>
          <w:attr w:name="ProductID" w:val="150 м"/>
        </w:smartTagPr>
        <w:r>
          <w:rPr>
            <w:sz w:val="24"/>
          </w:rPr>
          <w:t>150 м</w:t>
        </w:r>
      </w:smartTag>
      <w:r>
        <w:rPr>
          <w:sz w:val="24"/>
        </w:rPr>
        <w:t xml:space="preserve">, их ширина </w:t>
      </w:r>
      <w:proofErr w:type="gramStart"/>
      <w:r>
        <w:rPr>
          <w:sz w:val="24"/>
        </w:rPr>
        <w:t>-н</w:t>
      </w:r>
      <w:proofErr w:type="gramEnd"/>
      <w:r>
        <w:rPr>
          <w:sz w:val="24"/>
        </w:rPr>
        <w:t xml:space="preserve">е менее </w:t>
      </w:r>
      <w:smartTag w:uri="urn:schemas-microsoft-com:office:smarttags" w:element="metricconverter">
        <w:smartTagPr>
          <w:attr w:name="ProductID" w:val="4,2 м"/>
        </w:smartTagPr>
        <w:r>
          <w:rPr>
            <w:sz w:val="24"/>
          </w:rPr>
          <w:t>4,2 м</w:t>
        </w:r>
      </w:smartTag>
      <w:r>
        <w:rPr>
          <w:sz w:val="24"/>
        </w:rPr>
        <w:t>.</w:t>
      </w:r>
    </w:p>
    <w:p w:rsidR="0038486B" w:rsidRDefault="0038486B" w:rsidP="00B52A17">
      <w:pPr>
        <w:ind w:left="284" w:firstLine="284"/>
        <w:jc w:val="both"/>
        <w:rPr>
          <w:sz w:val="24"/>
        </w:rPr>
      </w:pPr>
      <w:r>
        <w:rPr>
          <w:sz w:val="24"/>
        </w:rPr>
        <w:t xml:space="preserve">Радиус закругления проезжей части жилых улиц, проездов - в зависимости от условий примыкания: 5; 8; </w:t>
      </w:r>
      <w:smartTag w:uri="urn:schemas-microsoft-com:office:smarttags" w:element="metricconverter">
        <w:smartTagPr>
          <w:attr w:name="ProductID" w:val="12 м"/>
        </w:smartTagPr>
        <w:r>
          <w:rPr>
            <w:sz w:val="24"/>
          </w:rPr>
          <w:t>12 м</w:t>
        </w:r>
      </w:smartTag>
      <w:r>
        <w:rPr>
          <w:sz w:val="24"/>
        </w:rPr>
        <w:t>.</w:t>
      </w:r>
    </w:p>
    <w:p w:rsidR="0038486B" w:rsidRDefault="0038486B" w:rsidP="00B52A17">
      <w:pPr>
        <w:ind w:left="284" w:firstLine="284"/>
        <w:jc w:val="both"/>
        <w:rPr>
          <w:sz w:val="24"/>
        </w:rPr>
      </w:pPr>
      <w:r>
        <w:rPr>
          <w:sz w:val="24"/>
        </w:rPr>
        <w:t>Разделительная полоса между проезжей частью и тротуаром и полосы территории между застройкой и красными линиями служат для прокладки инженерных коммуникаций</w:t>
      </w:r>
      <w:proofErr w:type="gramStart"/>
      <w:r>
        <w:rPr>
          <w:sz w:val="24"/>
        </w:rPr>
        <w:t xml:space="preserve"> (-</w:t>
      </w:r>
      <w:proofErr w:type="gramEnd"/>
      <w:r>
        <w:rPr>
          <w:sz w:val="24"/>
        </w:rPr>
        <w:t xml:space="preserve">водопровод, канализация, газопровод, </w:t>
      </w:r>
      <w:proofErr w:type="spellStart"/>
      <w:r>
        <w:rPr>
          <w:sz w:val="24"/>
        </w:rPr>
        <w:t>электрокабель</w:t>
      </w:r>
      <w:proofErr w:type="spellEnd"/>
      <w:r>
        <w:rPr>
          <w:sz w:val="24"/>
        </w:rPr>
        <w:t>) под тротуарами размещают тепловые сети. Минимальная ширина разделительной полосы -2м.</w:t>
      </w:r>
    </w:p>
    <w:p w:rsidR="0038486B" w:rsidRDefault="0038486B" w:rsidP="00B52A17">
      <w:pPr>
        <w:ind w:left="284" w:firstLine="284"/>
        <w:jc w:val="both"/>
        <w:rPr>
          <w:sz w:val="24"/>
        </w:rPr>
      </w:pPr>
      <w:r>
        <w:rPr>
          <w:sz w:val="24"/>
        </w:rPr>
        <w:t xml:space="preserve">Пешеходные дорожки, как правило, имеют ширину, кратную полосе движения пешехода -0, </w:t>
      </w:r>
      <w:smartTag w:uri="urn:schemas-microsoft-com:office:smarttags" w:element="metricconverter">
        <w:smartTagPr>
          <w:attr w:name="ProductID" w:val="75 м"/>
        </w:smartTagPr>
        <w:r>
          <w:rPr>
            <w:sz w:val="24"/>
          </w:rPr>
          <w:t>75 м</w:t>
        </w:r>
      </w:smartTag>
      <w:r>
        <w:rPr>
          <w:sz w:val="24"/>
        </w:rPr>
        <w:t xml:space="preserve"> </w:t>
      </w:r>
      <w:proofErr w:type="spellStart"/>
      <w:r>
        <w:rPr>
          <w:sz w:val="24"/>
        </w:rPr>
        <w:t>х</w:t>
      </w:r>
      <w:proofErr w:type="spellEnd"/>
      <w:proofErr w:type="gramStart"/>
      <w:r>
        <w:rPr>
          <w:sz w:val="24"/>
        </w:rPr>
        <w:t xml:space="preserve">.... </w:t>
      </w:r>
      <w:proofErr w:type="gramEnd"/>
      <w:r>
        <w:rPr>
          <w:sz w:val="24"/>
        </w:rPr>
        <w:t>Обычно, ширина   пешеходной дорожки 1,5-</w:t>
      </w:r>
      <w:smartTag w:uri="urn:schemas-microsoft-com:office:smarttags" w:element="metricconverter">
        <w:smartTagPr>
          <w:attr w:name="ProductID" w:val="2,25 м"/>
        </w:smartTagPr>
        <w:r>
          <w:rPr>
            <w:sz w:val="24"/>
          </w:rPr>
          <w:t>2,25 м</w:t>
        </w:r>
      </w:smartTag>
      <w:r>
        <w:rPr>
          <w:sz w:val="24"/>
        </w:rPr>
        <w:t>. Пешеходные дорожки делают с расширениями, площадками, для размещения скамеек, вазонов с цветами и т.п.</w:t>
      </w:r>
    </w:p>
    <w:p w:rsidR="0038486B" w:rsidRDefault="0038486B" w:rsidP="00B52A17">
      <w:pPr>
        <w:ind w:left="284" w:firstLine="284"/>
        <w:jc w:val="both"/>
        <w:rPr>
          <w:sz w:val="24"/>
        </w:rPr>
      </w:pPr>
      <w:r>
        <w:rPr>
          <w:sz w:val="24"/>
        </w:rPr>
        <w:t xml:space="preserve">Диаметр кроны дерева, для планировки аллей и озелененных участков </w:t>
      </w:r>
      <w:proofErr w:type="spellStart"/>
      <w:r>
        <w:rPr>
          <w:sz w:val="24"/>
        </w:rPr>
        <w:t>усредненно</w:t>
      </w:r>
      <w:proofErr w:type="spellEnd"/>
      <w:r>
        <w:rPr>
          <w:sz w:val="24"/>
        </w:rPr>
        <w:t xml:space="preserve"> принимается </w:t>
      </w:r>
      <w:proofErr w:type="gramStart"/>
      <w:r>
        <w:rPr>
          <w:sz w:val="24"/>
        </w:rPr>
        <w:t>равным</w:t>
      </w:r>
      <w:proofErr w:type="gramEnd"/>
      <w:r>
        <w:rPr>
          <w:sz w:val="24"/>
        </w:rPr>
        <w:t xml:space="preserve"> 5м.</w:t>
      </w:r>
    </w:p>
    <w:p w:rsidR="0038486B" w:rsidRDefault="0038486B" w:rsidP="00B52A17">
      <w:pPr>
        <w:ind w:left="284" w:firstLine="284"/>
        <w:jc w:val="both"/>
        <w:rPr>
          <w:sz w:val="24"/>
        </w:rPr>
      </w:pPr>
    </w:p>
    <w:p w:rsidR="0038486B" w:rsidRDefault="0038486B" w:rsidP="00B52A17">
      <w:pPr>
        <w:ind w:left="567"/>
        <w:jc w:val="both"/>
        <w:rPr>
          <w:sz w:val="24"/>
        </w:rPr>
      </w:pPr>
      <w:r>
        <w:rPr>
          <w:sz w:val="24"/>
          <w:u w:val="single"/>
        </w:rPr>
        <w:t>3.</w:t>
      </w:r>
      <w:r>
        <w:rPr>
          <w:b/>
          <w:sz w:val="24"/>
          <w:u w:val="single"/>
        </w:rPr>
        <w:t>Размеры спортивных площадок</w:t>
      </w:r>
      <w:r>
        <w:rPr>
          <w:sz w:val="24"/>
        </w:rPr>
        <w:t>: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 </w:t>
      </w:r>
    </w:p>
    <w:tbl>
      <w:tblPr>
        <w:tblW w:w="0" w:type="auto"/>
        <w:tblLayout w:type="fixed"/>
        <w:tblLook w:val="0000"/>
      </w:tblPr>
      <w:tblGrid>
        <w:gridCol w:w="3360"/>
        <w:gridCol w:w="3360"/>
        <w:gridCol w:w="3360"/>
      </w:tblGrid>
      <w:tr w:rsidR="0038486B" w:rsidTr="0038486B"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Вид площадки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длина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ширина в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</w:tr>
      <w:tr w:rsidR="0038486B" w:rsidTr="0038486B"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8486B" w:rsidTr="0038486B"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Волейбольная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8486B" w:rsidTr="0038486B"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Теннисная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8486B" w:rsidTr="0038486B"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Бадминтон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8</w:t>
            </w:r>
          </w:p>
        </w:tc>
      </w:tr>
      <w:tr w:rsidR="0038486B" w:rsidTr="0038486B"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Настольный теннис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7,75</w:t>
            </w:r>
          </w:p>
        </w:tc>
        <w:tc>
          <w:tcPr>
            <w:tcW w:w="3360" w:type="dxa"/>
          </w:tcPr>
          <w:p w:rsidR="0038486B" w:rsidRDefault="0038486B" w:rsidP="00B52A17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4,5 на 1 стол</w:t>
            </w:r>
          </w:p>
        </w:tc>
      </w:tr>
    </w:tbl>
    <w:p w:rsidR="0038486B" w:rsidRDefault="0038486B" w:rsidP="00B52A17">
      <w:pPr>
        <w:ind w:firstLine="284"/>
        <w:jc w:val="both"/>
        <w:rPr>
          <w:sz w:val="24"/>
        </w:rPr>
      </w:pPr>
    </w:p>
    <w:p w:rsidR="0038486B" w:rsidRDefault="0038486B" w:rsidP="00B52A17">
      <w:pPr>
        <w:ind w:firstLine="284"/>
        <w:jc w:val="both"/>
        <w:rPr>
          <w:b/>
          <w:sz w:val="24"/>
        </w:rPr>
      </w:pPr>
      <w:r>
        <w:rPr>
          <w:sz w:val="24"/>
        </w:rPr>
        <w:t>4.</w:t>
      </w:r>
      <w:r>
        <w:rPr>
          <w:b/>
          <w:sz w:val="24"/>
          <w:u w:val="single"/>
        </w:rPr>
        <w:t>Минимальные инсоляционные разрывы</w:t>
      </w:r>
      <w:r>
        <w:rPr>
          <w:b/>
          <w:sz w:val="24"/>
        </w:rPr>
        <w:t xml:space="preserve"> между зданиями:</w:t>
      </w:r>
    </w:p>
    <w:p w:rsidR="0038486B" w:rsidRDefault="0038486B" w:rsidP="00B52A17">
      <w:pPr>
        <w:ind w:firstLine="284"/>
        <w:jc w:val="both"/>
        <w:rPr>
          <w:sz w:val="24"/>
        </w:rPr>
      </w:pP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-между длинными сторонами жилых зданий </w:t>
      </w:r>
      <w:proofErr w:type="spellStart"/>
      <w:r>
        <w:rPr>
          <w:sz w:val="24"/>
        </w:rPr>
        <w:t>меридианальной</w:t>
      </w:r>
      <w:proofErr w:type="spellEnd"/>
      <w:r>
        <w:rPr>
          <w:sz w:val="24"/>
        </w:rPr>
        <w:t>/широтной ориентации:</w:t>
      </w: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>Инсоляционный разрыв, при этажности жилых зданий:</w:t>
      </w:r>
    </w:p>
    <w:tbl>
      <w:tblPr>
        <w:tblW w:w="0" w:type="auto"/>
        <w:tblLayout w:type="fixed"/>
        <w:tblLook w:val="0000"/>
      </w:tblPr>
      <w:tblGrid>
        <w:gridCol w:w="2016"/>
        <w:gridCol w:w="2016"/>
        <w:gridCol w:w="2016"/>
        <w:gridCol w:w="2016"/>
        <w:gridCol w:w="2016"/>
      </w:tblGrid>
      <w:tr w:rsidR="0038486B" w:rsidTr="0038486B"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2-3 этажа</w:t>
            </w:r>
          </w:p>
        </w:tc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4                          </w:t>
            </w:r>
          </w:p>
        </w:tc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5</w:t>
            </w:r>
          </w:p>
        </w:tc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</w:p>
        </w:tc>
      </w:tr>
      <w:tr w:rsidR="0038486B" w:rsidTr="0038486B"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15/15</w:t>
            </w:r>
          </w:p>
        </w:tc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20/20                        </w:t>
            </w:r>
          </w:p>
        </w:tc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30/30</w:t>
            </w:r>
          </w:p>
        </w:tc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     </w:t>
            </w:r>
          </w:p>
        </w:tc>
        <w:tc>
          <w:tcPr>
            <w:tcW w:w="2016" w:type="dxa"/>
          </w:tcPr>
          <w:p w:rsidR="0038486B" w:rsidRDefault="0038486B" w:rsidP="00B52A1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>5.</w:t>
      </w:r>
      <w:r>
        <w:rPr>
          <w:b/>
          <w:sz w:val="24"/>
          <w:u w:val="single"/>
        </w:rPr>
        <w:t>Противопожарные разрывы между зданиями</w:t>
      </w:r>
      <w:r>
        <w:rPr>
          <w:b/>
          <w:sz w:val="24"/>
        </w:rPr>
        <w:t xml:space="preserve"> </w:t>
      </w:r>
      <w:r>
        <w:rPr>
          <w:sz w:val="24"/>
        </w:rPr>
        <w:t>1,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 xml:space="preserve"> и   Ш степеней огнестойкости равны 6 и </w:t>
      </w:r>
      <w:smartTag w:uri="urn:schemas-microsoft-com:office:smarttags" w:element="metricconverter">
        <w:smartTagPr>
          <w:attr w:name="ProductID" w:val="8 м"/>
        </w:smartTagPr>
        <w:r>
          <w:rPr>
            <w:sz w:val="24"/>
          </w:rPr>
          <w:t>8 м</w:t>
        </w:r>
      </w:smartTag>
      <w:r>
        <w:rPr>
          <w:sz w:val="24"/>
        </w:rPr>
        <w:t xml:space="preserve"> соответственно.</w:t>
      </w:r>
    </w:p>
    <w:p w:rsidR="0038486B" w:rsidRDefault="0038486B" w:rsidP="00B52A17">
      <w:pPr>
        <w:ind w:firstLine="284"/>
        <w:jc w:val="both"/>
        <w:rPr>
          <w:sz w:val="24"/>
        </w:rPr>
      </w:pPr>
    </w:p>
    <w:p w:rsidR="00373DDA" w:rsidRDefault="00373DDA" w:rsidP="00B52A17">
      <w:pPr>
        <w:ind w:firstLine="284"/>
        <w:jc w:val="both"/>
        <w:rPr>
          <w:sz w:val="24"/>
        </w:rPr>
      </w:pPr>
    </w:p>
    <w:p w:rsidR="00373DDA" w:rsidRDefault="00373DDA" w:rsidP="00B52A17">
      <w:pPr>
        <w:ind w:firstLine="284"/>
        <w:jc w:val="both"/>
        <w:rPr>
          <w:sz w:val="24"/>
        </w:rPr>
      </w:pPr>
    </w:p>
    <w:p w:rsidR="00373DDA" w:rsidRDefault="00373DDA" w:rsidP="00B52A17">
      <w:pPr>
        <w:ind w:firstLine="284"/>
        <w:jc w:val="both"/>
        <w:rPr>
          <w:sz w:val="24"/>
        </w:rPr>
      </w:pPr>
    </w:p>
    <w:p w:rsidR="00373DDA" w:rsidRDefault="00373DDA" w:rsidP="00B52A17">
      <w:pPr>
        <w:ind w:firstLine="284"/>
        <w:jc w:val="both"/>
        <w:rPr>
          <w:sz w:val="24"/>
        </w:rPr>
      </w:pPr>
    </w:p>
    <w:p w:rsidR="00373DDA" w:rsidRDefault="00373DDA" w:rsidP="00B52A17">
      <w:pPr>
        <w:ind w:firstLine="284"/>
        <w:jc w:val="both"/>
        <w:rPr>
          <w:sz w:val="24"/>
        </w:rPr>
      </w:pPr>
    </w:p>
    <w:p w:rsidR="0038486B" w:rsidRDefault="0038486B" w:rsidP="00B52A17">
      <w:pPr>
        <w:ind w:firstLine="284"/>
        <w:jc w:val="both"/>
        <w:rPr>
          <w:sz w:val="24"/>
        </w:rPr>
      </w:pPr>
      <w:r>
        <w:rPr>
          <w:sz w:val="24"/>
        </w:rPr>
        <w:t xml:space="preserve">                                                   ----------------------</w:t>
      </w: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Default="00472784" w:rsidP="00B52A17">
      <w:pPr>
        <w:ind w:firstLine="284"/>
        <w:jc w:val="both"/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657pt">
            <v:imagedata r:id="rId5" o:title="иллюстр.поселок 001"/>
          </v:shape>
        </w:pict>
      </w:r>
    </w:p>
    <w:p w:rsidR="00472784" w:rsidRDefault="00472784" w:rsidP="00B52A17">
      <w:pPr>
        <w:ind w:firstLine="284"/>
        <w:jc w:val="both"/>
        <w:rPr>
          <w:sz w:val="24"/>
        </w:rPr>
      </w:pPr>
      <w:r>
        <w:rPr>
          <w:sz w:val="24"/>
        </w:rPr>
        <w:lastRenderedPageBreak/>
        <w:pict>
          <v:shape id="_x0000_i1025" type="#_x0000_t75" style="width:466.5pt;height:711pt">
            <v:imagedata r:id="rId6" o:title="иллюстр.поселок 002_resize"/>
          </v:shape>
        </w:pict>
      </w:r>
    </w:p>
    <w:p w:rsidR="00472784" w:rsidRDefault="00472784" w:rsidP="00B52A17">
      <w:pPr>
        <w:ind w:firstLine="284"/>
        <w:jc w:val="both"/>
        <w:rPr>
          <w:sz w:val="24"/>
        </w:rPr>
      </w:pPr>
    </w:p>
    <w:p w:rsidR="00472784" w:rsidRDefault="00472784" w:rsidP="00B52A17">
      <w:pPr>
        <w:ind w:firstLine="284"/>
        <w:jc w:val="both"/>
        <w:rPr>
          <w:sz w:val="24"/>
        </w:rPr>
      </w:pPr>
    </w:p>
    <w:p w:rsidR="00472784" w:rsidRDefault="00472784" w:rsidP="00B52A17">
      <w:pPr>
        <w:ind w:firstLine="284"/>
        <w:jc w:val="both"/>
        <w:rPr>
          <w:sz w:val="24"/>
        </w:rPr>
      </w:pPr>
    </w:p>
    <w:p w:rsidR="00472784" w:rsidRDefault="00472784" w:rsidP="00B52A17">
      <w:pPr>
        <w:ind w:firstLine="284"/>
        <w:jc w:val="both"/>
        <w:rPr>
          <w:sz w:val="24"/>
        </w:rPr>
      </w:pPr>
    </w:p>
    <w:p w:rsidR="00472784" w:rsidRDefault="00472784" w:rsidP="00B52A17">
      <w:pPr>
        <w:ind w:firstLine="284"/>
        <w:jc w:val="both"/>
        <w:rPr>
          <w:sz w:val="24"/>
        </w:rPr>
      </w:pPr>
    </w:p>
    <w:p w:rsidR="00472784" w:rsidRDefault="00472784" w:rsidP="00B52A17">
      <w:pPr>
        <w:ind w:firstLine="284"/>
        <w:jc w:val="both"/>
        <w:rPr>
          <w:sz w:val="24"/>
        </w:rPr>
      </w:pPr>
    </w:p>
    <w:p w:rsidR="00472784" w:rsidRDefault="00472784" w:rsidP="00B52A17">
      <w:pPr>
        <w:ind w:firstLine="284"/>
        <w:jc w:val="both"/>
        <w:rPr>
          <w:sz w:val="24"/>
        </w:rPr>
      </w:pPr>
      <w:r>
        <w:rPr>
          <w:sz w:val="24"/>
        </w:rPr>
        <w:pict>
          <v:shape id="_x0000_i1028" type="#_x0000_t75" style="width:456pt;height:645pt">
            <v:imagedata r:id="rId7" o:title="иллюстр.поселок 003_resize"/>
          </v:shape>
        </w:pict>
      </w:r>
    </w:p>
    <w:p w:rsidR="00472784" w:rsidRDefault="00472784" w:rsidP="00B52A17">
      <w:pPr>
        <w:ind w:firstLine="284"/>
        <w:jc w:val="both"/>
        <w:rPr>
          <w:sz w:val="24"/>
        </w:rPr>
      </w:pPr>
      <w:r>
        <w:rPr>
          <w:sz w:val="24"/>
        </w:rPr>
        <w:lastRenderedPageBreak/>
        <w:pict>
          <v:shape id="_x0000_i1029" type="#_x0000_t75" style="width:466.5pt;height:705pt">
            <v:imagedata r:id="rId8" o:title="иллюстр.поселок 004_resize"/>
          </v:shape>
        </w:pict>
      </w:r>
    </w:p>
    <w:p w:rsidR="00472784" w:rsidRDefault="000B2A87" w:rsidP="00B52A17">
      <w:pPr>
        <w:ind w:firstLine="284"/>
        <w:jc w:val="both"/>
        <w:rPr>
          <w:sz w:val="24"/>
        </w:rPr>
      </w:pPr>
      <w:r>
        <w:rPr>
          <w:sz w:val="24"/>
        </w:rPr>
        <w:lastRenderedPageBreak/>
        <w:pict>
          <v:shape id="_x0000_i1031" type="#_x0000_t75" style="width:465pt;height:744pt">
            <v:imagedata r:id="rId9" o:title="иллюстр.поселок 007_resize"/>
          </v:shape>
        </w:pict>
      </w:r>
    </w:p>
    <w:p w:rsidR="00472784" w:rsidRDefault="000B2A87" w:rsidP="00B52A17">
      <w:pPr>
        <w:ind w:firstLine="284"/>
        <w:jc w:val="both"/>
        <w:rPr>
          <w:sz w:val="24"/>
        </w:rPr>
      </w:pPr>
      <w:r>
        <w:rPr>
          <w:sz w:val="24"/>
        </w:rPr>
        <w:lastRenderedPageBreak/>
        <w:pict>
          <v:shape id="_x0000_i1030" type="#_x0000_t75" style="width:462pt;height:673.5pt">
            <v:imagedata r:id="rId10" o:title="иллюстр.поселок 005_resize"/>
          </v:shape>
        </w:pict>
      </w:r>
    </w:p>
    <w:p w:rsidR="00472784" w:rsidRDefault="00472784" w:rsidP="00B52A17">
      <w:pPr>
        <w:ind w:firstLine="284"/>
        <w:jc w:val="both"/>
        <w:rPr>
          <w:sz w:val="24"/>
        </w:rPr>
      </w:pPr>
    </w:p>
    <w:p w:rsidR="00472784" w:rsidRDefault="00472784" w:rsidP="00B52A17">
      <w:pPr>
        <w:ind w:firstLine="284"/>
        <w:jc w:val="both"/>
        <w:rPr>
          <w:sz w:val="24"/>
        </w:rPr>
      </w:pPr>
    </w:p>
    <w:p w:rsidR="00472784" w:rsidRDefault="00472784" w:rsidP="00B52A17">
      <w:pPr>
        <w:ind w:firstLine="284"/>
        <w:jc w:val="both"/>
        <w:rPr>
          <w:sz w:val="24"/>
        </w:rPr>
      </w:pPr>
    </w:p>
    <w:p w:rsidR="00472784" w:rsidRDefault="000B2A87" w:rsidP="00B52A17">
      <w:pPr>
        <w:ind w:firstLine="284"/>
        <w:jc w:val="both"/>
        <w:rPr>
          <w:sz w:val="24"/>
        </w:rPr>
      </w:pPr>
      <w:r>
        <w:rPr>
          <w:sz w:val="24"/>
        </w:rPr>
        <w:lastRenderedPageBreak/>
        <w:pict>
          <v:shape id="_x0000_i1026" type="#_x0000_t75" style="width:463.5pt;height:667.5pt">
            <v:imagedata r:id="rId11" o:title="иллюстр[1].поселок 008_resize"/>
          </v:shape>
        </w:pict>
      </w:r>
    </w:p>
    <w:p w:rsidR="00472784" w:rsidRPr="0038486B" w:rsidRDefault="00472784" w:rsidP="00B52A17">
      <w:pPr>
        <w:ind w:firstLine="284"/>
        <w:jc w:val="both"/>
        <w:rPr>
          <w:sz w:val="24"/>
        </w:rPr>
      </w:pPr>
    </w:p>
    <w:p w:rsidR="0038486B" w:rsidRPr="0038486B" w:rsidRDefault="0038486B" w:rsidP="00B52A17">
      <w:pPr>
        <w:ind w:firstLine="284"/>
        <w:jc w:val="both"/>
        <w:rPr>
          <w:sz w:val="24"/>
        </w:rPr>
      </w:pPr>
    </w:p>
    <w:p w:rsidR="0038486B" w:rsidRPr="0038486B" w:rsidRDefault="0038486B" w:rsidP="0038486B">
      <w:pPr>
        <w:ind w:firstLine="284"/>
        <w:rPr>
          <w:sz w:val="24"/>
        </w:rPr>
      </w:pPr>
    </w:p>
    <w:sectPr w:rsidR="0038486B" w:rsidRPr="00384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8416E"/>
    <w:multiLevelType w:val="singleLevel"/>
    <w:tmpl w:val="9112D6D6"/>
    <w:lvl w:ilvl="0">
      <w:start w:val="1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>
    <w:nsid w:val="2521204A"/>
    <w:multiLevelType w:val="singleLevel"/>
    <w:tmpl w:val="84E241A2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u w:val="none"/>
        <w:effect w:val="none"/>
      </w:rPr>
    </w:lvl>
  </w:abstractNum>
  <w:abstractNum w:abstractNumId="2">
    <w:nsid w:val="67A438CA"/>
    <w:multiLevelType w:val="singleLevel"/>
    <w:tmpl w:val="A6F82B5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num w:numId="1">
    <w:abstractNumId w:val="2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486B"/>
    <w:rsid w:val="00015C1C"/>
    <w:rsid w:val="000421F0"/>
    <w:rsid w:val="000B2A87"/>
    <w:rsid w:val="000B3F36"/>
    <w:rsid w:val="001369A0"/>
    <w:rsid w:val="00142920"/>
    <w:rsid w:val="0023004D"/>
    <w:rsid w:val="0026246B"/>
    <w:rsid w:val="00373DDA"/>
    <w:rsid w:val="0038486B"/>
    <w:rsid w:val="00394D44"/>
    <w:rsid w:val="00472784"/>
    <w:rsid w:val="004860A9"/>
    <w:rsid w:val="00530600"/>
    <w:rsid w:val="00592E9B"/>
    <w:rsid w:val="00614A60"/>
    <w:rsid w:val="00675A15"/>
    <w:rsid w:val="00676EF5"/>
    <w:rsid w:val="00692521"/>
    <w:rsid w:val="00792F26"/>
    <w:rsid w:val="007E3666"/>
    <w:rsid w:val="00867DD2"/>
    <w:rsid w:val="00973187"/>
    <w:rsid w:val="00997805"/>
    <w:rsid w:val="009A72F0"/>
    <w:rsid w:val="00A30D96"/>
    <w:rsid w:val="00A52F9E"/>
    <w:rsid w:val="00AD517C"/>
    <w:rsid w:val="00B34142"/>
    <w:rsid w:val="00B50411"/>
    <w:rsid w:val="00B52A17"/>
    <w:rsid w:val="00BF2702"/>
    <w:rsid w:val="00C45FD1"/>
    <w:rsid w:val="00C73D41"/>
    <w:rsid w:val="00C80441"/>
    <w:rsid w:val="00C866BD"/>
    <w:rsid w:val="00CF24C2"/>
    <w:rsid w:val="00DD0A61"/>
    <w:rsid w:val="00F56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486B"/>
    <w:pPr>
      <w:overflowPunct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3042</Words>
  <Characters>17344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</vt:lpstr>
    </vt:vector>
  </TitlesOfParts>
  <Company>МАРХИ</Company>
  <LinksUpToDate>false</LinksUpToDate>
  <CharactersWithSpaces>20346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Баженов</dc:creator>
  <cp:lastModifiedBy>Марина</cp:lastModifiedBy>
  <cp:revision>2</cp:revision>
  <dcterms:created xsi:type="dcterms:W3CDTF">2015-04-01T16:03:00Z</dcterms:created>
  <dcterms:modified xsi:type="dcterms:W3CDTF">2015-04-01T16:03:00Z</dcterms:modified>
</cp:coreProperties>
</file>