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00"/>
      </w:tblGrid>
      <w:tr w:rsidR="005746B4" w:rsidRPr="00472720" w:rsidTr="005746B4">
        <w:trPr>
          <w:trHeight w:val="144"/>
        </w:trPr>
        <w:tc>
          <w:tcPr>
            <w:tcW w:w="5000" w:type="pct"/>
            <w:shd w:val="clear" w:color="auto" w:fill="FFFFFF"/>
          </w:tcPr>
          <w:p w:rsidR="005746B4" w:rsidRDefault="0003271F" w:rsidP="00CD2B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 ЭКЗАМЕНУ ПО ДИСЦИПЛИНЕ «ИСТОРИЯ»</w:t>
            </w:r>
          </w:p>
          <w:p w:rsidR="005746B4" w:rsidRPr="005746B4" w:rsidRDefault="005746B4" w:rsidP="00CD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Происхождение славян. Заселение славянами территории будущей Древней Руси. Племенные со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зы восточных славян.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Происхождение восточнославянской государственности. Первые государства во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точных славян. Образование Древнерусского государства.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Древнерусское государство до крещения Руси: устройство государства и общества.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Крещение Руси. Христианизация Древней Руси и ее культурные последствия.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Древнерусское государство при Владимире Святом и Ярославе Мудром.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Русь в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в.: перемены в устройстве общества, «городская революция».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Распад Древнерусского государства: причины, схема развития событий.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конца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в.: основные отличительные черты.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Монгольское нашествие на Русь и его последствия.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Католическая экспансия на Руси в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в. и последствия ее неудачи.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Литовская экспансия на Руси в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вв. Обособление Великой, Малой и Б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лой Руси.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Ивана </w:t>
            </w:r>
            <w:proofErr w:type="spellStart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. Начало возвышения Москвы (1-я половина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Дмитрия Донского и ее последствия. Новгород и Псков в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Великая Русь в конце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Start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политическая</w:t>
            </w:r>
            <w:proofErr w:type="gramEnd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карта, устройство общес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ва, особенности хозяйственной деятельности.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Образование Российского государства: вопрос о причинах, основные события.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Россия в 1-й половине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в.: устройство государства и общества.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Борьба России с внешними врагами в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Ивана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. Реформы середины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и его внутренняя политика после реформ середины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Россия при Федоре Иоанновиче: основные перемены в жизни страны.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Смута начала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в.: причины и начало.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Смута начала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в.: ход событий до начала скрытой интервенции Речи </w:t>
            </w:r>
            <w:proofErr w:type="spellStart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Поспол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той</w:t>
            </w:r>
            <w:proofErr w:type="spellEnd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Смута начала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в.: ход событий после начала скрытой интервенции Речи </w:t>
            </w:r>
            <w:proofErr w:type="spellStart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сполитой</w:t>
            </w:r>
            <w:proofErr w:type="spellEnd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Россия при Михаиле Федоровиче: основные перемены в жизни страны, характе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ные черты эпохи.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Бунташное</w:t>
            </w:r>
            <w:proofErr w:type="spellEnd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время»: причины, схема развития событий.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Брестская уния и ее последствия. Раскол в Русской православной церкви.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Начало модернизации России по западноевропейскому образцу (до Петра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Вопрос о необходимости петровских реформ. Петр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как личность и государстве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ный деятель.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Начало петровских реформ (конец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.): </w:t>
            </w:r>
            <w:proofErr w:type="gramStart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proofErr w:type="gramEnd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событий.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Северная война: схема развития событий, итоги.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Петровские реформы в 1-й четверти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в.: причины, сущность, методы, цена, итоги.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Петровские реформы в 1-й четверти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в.: основные перемены в администр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тивной сфере, ус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ройстве общества, экономике, культуре.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Начало «эпохи дворцовых переворотов». Попытка ликвидации самодержавия.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Царствование Анн</w:t>
            </w:r>
            <w:proofErr w:type="gramStart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ы Иоа</w:t>
            </w:r>
            <w:proofErr w:type="gramEnd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нновны: традиционный и новый взгляды на его место в истории России.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Россия при Елизавете Петровне: характерные черты эпохи.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как личность и государственный деятель. Екатерининская эпоха как время реформ.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Екатерининская эпоха в истории русской культуры.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Екатерининская эпоха как «громкий век военных споров».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и его программа. Александровская эпоха как один из переломных п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риодов в полит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ческой истории России.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года: причины, схема развития событий.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и его программа. Основные черты николаевской эпохи.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Вопрос о крепостном праве в 1-й половине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в. Расширение Российской имп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рии в 1-й половине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в.: основные события и их причины.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Крымская война: причины, основные события, причины поражения России.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Великие реформы: начало, сущность, содержание основных реформ.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Крестьянская реформа Александра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: содержание и последствия.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Антиправительственное движение при Александре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: идеология, причины актив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зации, основные события.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Pr="0057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. Контрреформы: сущность, содержание. Внешние приметы времени.</w:t>
            </w:r>
          </w:p>
          <w:p w:rsidR="005746B4" w:rsidRPr="005746B4" w:rsidRDefault="005746B4" w:rsidP="005746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Пореформенная Россия (1861 – 1904 гг.): расширение Российской империи (осно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ные события и их причины).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Образование РСДРП и ее идеология. В.И.Ленин как политик. Большевизм.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Общенациональный кризис 1902 – 1904 гг. Русско-японская война: причины, в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прос о причинах поражения России.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Первая русская революция: цели, схема развития событий, итоги.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Деятельность П.А.Столыпина: цели, конкретные свершения, результаты.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Россия в</w:t>
            </w:r>
            <w:proofErr w:type="gramStart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ервой мировой войне: основные события, причины успехов и неудач русской армии.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революция: схема развития событий, итоги.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пути от Февральской революции </w:t>
            </w:r>
            <w:proofErr w:type="gramStart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Октябрьской. Октябрьская революция и ее итоги.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Политика большевиков в конце 1917 – начале 1918 г.: в области государственного устройства, с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циальная, экономическая, внешняя.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Гражданская война: причины и начало (схема развития событий в 1918 г.).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Гражданская война: кульминация и завершение (схема развития событий).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Гражданская война: вопрос о причинах победы красных над белыми.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Нэп: причины введения, сущность, конкретные проявления, результаты.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Большевицкая власть в 20-е гг.: социальная и культурная политика, складывание тоталитаризма.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И.В.Сталин как политический деятель. Его программа. Форсированное строител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 xml:space="preserve">ство социализма в СССР: сущность </w:t>
            </w:r>
            <w:proofErr w:type="spellStart"/>
            <w:proofErr w:type="gramStart"/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проц</w:t>
            </w:r>
            <w:proofErr w:type="spellEnd"/>
            <w:proofErr w:type="gramEnd"/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Индустриализация СССР: вопрос о причинах, источники средств, результаты.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Коллективизация: причины, осуществление, результаты.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Режим личной власти И.В.Сталина: история формирования, основные черты.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Основные черты советского государства и общества в конце 30-х гг.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война: вопрос о причинах поражений Красной Армии в 1941 – 1942 гг.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война: вопрос о причинах победы СССР.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Последние годы сталинской эпохи: основные черты периода.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«Оттепель» и другие перемены в жизни СССР в 50-е – начале 60-х гг.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Н.С.Хрущев как политический деятель. «Волюнтаризм».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СССР в «брежневское» время: основные черты эпохи, назревание кризиса сове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ского социализма.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«Перестройка» в 1985 – 1-й половине 1989 гг.: сущность реформ этого периода, основные перем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ны в экономике и общественно-политической жизни.</w:t>
            </w:r>
          </w:p>
          <w:p w:rsidR="005746B4" w:rsidRPr="005746B4" w:rsidRDefault="005746B4" w:rsidP="005746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60" w:hanging="3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6B4">
              <w:rPr>
                <w:rFonts w:ascii="Times New Roman" w:hAnsi="Times New Roman" w:cs="Times New Roman"/>
                <w:sz w:val="24"/>
                <w:szCs w:val="24"/>
              </w:rPr>
              <w:t>«Перестройка» во 2-й половине 1989 – 1991 гг. Распад СССР.</w:t>
            </w:r>
          </w:p>
        </w:tc>
      </w:tr>
      <w:tr w:rsidR="005746B4" w:rsidTr="005746B4">
        <w:trPr>
          <w:trHeight w:val="144"/>
        </w:trPr>
        <w:tc>
          <w:tcPr>
            <w:tcW w:w="5000" w:type="pct"/>
            <w:shd w:val="clear" w:color="auto" w:fill="FFFFFF"/>
          </w:tcPr>
          <w:p w:rsidR="005746B4" w:rsidRPr="005746B4" w:rsidRDefault="005746B4" w:rsidP="00CD2B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71F" w:rsidRPr="005746B4" w:rsidRDefault="0003271F" w:rsidP="005746B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3271F" w:rsidRPr="005746B4" w:rsidSect="00C2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4FB3"/>
    <w:multiLevelType w:val="hybridMultilevel"/>
    <w:tmpl w:val="72300EDA"/>
    <w:lvl w:ilvl="0" w:tplc="E586F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D243C18"/>
    <w:multiLevelType w:val="hybridMultilevel"/>
    <w:tmpl w:val="89BE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D7662"/>
    <w:multiLevelType w:val="hybridMultilevel"/>
    <w:tmpl w:val="7076E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3271F"/>
    <w:rsid w:val="0003271F"/>
    <w:rsid w:val="005746B4"/>
    <w:rsid w:val="00747146"/>
    <w:rsid w:val="00C2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</cp:revision>
  <dcterms:created xsi:type="dcterms:W3CDTF">2016-03-15T17:09:00Z</dcterms:created>
  <dcterms:modified xsi:type="dcterms:W3CDTF">2016-03-15T17:13:00Z</dcterms:modified>
</cp:coreProperties>
</file>