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7731" w14:textId="1A160E2E" w:rsidR="00021BA9" w:rsidRPr="00D01149" w:rsidRDefault="00021BA9" w:rsidP="00752E60">
      <w:pPr>
        <w:pStyle w:val="western"/>
        <w:spacing w:before="0" w:beforeAutospacing="0" w:after="0" w:afterAutospacing="0"/>
        <w:jc w:val="both"/>
        <w:rPr>
          <w:rFonts w:ascii="Arial" w:hAnsi="Arial" w:cs="Arial"/>
          <w:sz w:val="22"/>
          <w:szCs w:val="22"/>
          <w:lang w:val="en-US"/>
        </w:rPr>
      </w:pPr>
      <w:r w:rsidRPr="00474670">
        <w:rPr>
          <w:rFonts w:ascii="Arial" w:hAnsi="Arial" w:cs="Arial"/>
          <w:sz w:val="22"/>
          <w:szCs w:val="22"/>
          <w:lang w:val="en-US"/>
        </w:rPr>
        <w:t xml:space="preserve">Architecture and Modern Information Technologies. </w:t>
      </w:r>
      <w:r w:rsidRPr="00D01149">
        <w:rPr>
          <w:rFonts w:ascii="Arial" w:hAnsi="Arial" w:cs="Arial"/>
          <w:sz w:val="22"/>
          <w:szCs w:val="22"/>
          <w:lang w:val="en-US"/>
        </w:rPr>
        <w:t>20</w:t>
      </w:r>
      <w:r w:rsidR="00D01149" w:rsidRPr="00D01149">
        <w:rPr>
          <w:rFonts w:ascii="Arial" w:hAnsi="Arial" w:cs="Arial"/>
          <w:color w:val="FF0000"/>
          <w:sz w:val="22"/>
          <w:szCs w:val="22"/>
          <w:lang w:val="en-US"/>
        </w:rPr>
        <w:t>XX</w:t>
      </w:r>
      <w:r w:rsidRPr="00D01149">
        <w:rPr>
          <w:rFonts w:ascii="Arial" w:hAnsi="Arial" w:cs="Arial"/>
          <w:sz w:val="22"/>
          <w:szCs w:val="22"/>
          <w:lang w:val="en-US"/>
        </w:rPr>
        <w:t>. №</w:t>
      </w:r>
      <w:r w:rsidR="00D01149" w:rsidRPr="00D01149">
        <w:rPr>
          <w:rFonts w:ascii="Arial" w:hAnsi="Arial" w:cs="Arial"/>
          <w:color w:val="FF0000"/>
          <w:sz w:val="22"/>
          <w:szCs w:val="22"/>
          <w:lang w:val="en-US"/>
        </w:rPr>
        <w:t>X</w:t>
      </w:r>
      <w:r w:rsidRPr="00D01149">
        <w:rPr>
          <w:rFonts w:ascii="Arial" w:hAnsi="Arial" w:cs="Arial"/>
          <w:sz w:val="22"/>
          <w:szCs w:val="22"/>
          <w:lang w:val="en-US"/>
        </w:rPr>
        <w:t>(</w:t>
      </w:r>
      <w:r w:rsidR="00D01149" w:rsidRPr="00D01149">
        <w:rPr>
          <w:rFonts w:ascii="Arial" w:hAnsi="Arial" w:cs="Arial"/>
          <w:color w:val="FF0000"/>
          <w:sz w:val="22"/>
          <w:szCs w:val="22"/>
          <w:lang w:val="en-US"/>
        </w:rPr>
        <w:t>XX</w:t>
      </w:r>
      <w:r w:rsidRPr="00D01149">
        <w:rPr>
          <w:rFonts w:ascii="Arial" w:hAnsi="Arial" w:cs="Arial"/>
          <w:sz w:val="22"/>
          <w:szCs w:val="22"/>
          <w:lang w:val="en-US"/>
        </w:rPr>
        <w:t xml:space="preserve">). </w:t>
      </w:r>
      <w:r w:rsidRPr="00CE6726">
        <w:rPr>
          <w:rFonts w:ascii="Arial" w:hAnsi="Arial" w:cs="Arial"/>
          <w:sz w:val="22"/>
          <w:szCs w:val="22"/>
        </w:rPr>
        <w:t>С</w:t>
      </w:r>
      <w:r w:rsidRPr="00D01149">
        <w:rPr>
          <w:rFonts w:ascii="Arial" w:hAnsi="Arial" w:cs="Arial"/>
          <w:sz w:val="22"/>
          <w:szCs w:val="22"/>
          <w:lang w:val="en-US"/>
        </w:rPr>
        <w:t xml:space="preserve">. </w:t>
      </w:r>
      <w:r w:rsidR="00D01149" w:rsidRPr="00D01149">
        <w:rPr>
          <w:rFonts w:ascii="Arial" w:hAnsi="Arial" w:cs="Arial"/>
          <w:color w:val="FF0000"/>
          <w:sz w:val="22"/>
          <w:szCs w:val="22"/>
          <w:lang w:val="en-US"/>
        </w:rPr>
        <w:t>XXX</w:t>
      </w:r>
      <w:r w:rsidRPr="00D01149">
        <w:rPr>
          <w:rFonts w:ascii="Arial" w:hAnsi="Arial" w:cs="Arial"/>
          <w:color w:val="FF0000"/>
          <w:sz w:val="22"/>
          <w:szCs w:val="22"/>
          <w:lang w:val="en-US"/>
        </w:rPr>
        <w:t>–</w:t>
      </w:r>
      <w:r w:rsidR="00D01149" w:rsidRPr="00D01149">
        <w:rPr>
          <w:rFonts w:ascii="Arial" w:hAnsi="Arial" w:cs="Arial"/>
          <w:color w:val="FF0000"/>
          <w:sz w:val="22"/>
          <w:szCs w:val="22"/>
          <w:lang w:val="en-US"/>
        </w:rPr>
        <w:t>XXX</w:t>
      </w:r>
    </w:p>
    <w:p w14:paraId="1D0976C2" w14:textId="77777777" w:rsidR="00021BA9" w:rsidRPr="00D01149" w:rsidRDefault="00021BA9" w:rsidP="00752E60">
      <w:pPr>
        <w:pStyle w:val="western"/>
        <w:spacing w:before="0" w:beforeAutospacing="0" w:after="0" w:afterAutospacing="0"/>
        <w:jc w:val="both"/>
        <w:rPr>
          <w:rFonts w:ascii="Arial" w:hAnsi="Arial" w:cs="Arial"/>
          <w:sz w:val="22"/>
          <w:szCs w:val="22"/>
          <w:lang w:val="en-US"/>
        </w:rPr>
      </w:pPr>
    </w:p>
    <w:p w14:paraId="0F1DAFF2" w14:textId="77777777" w:rsidR="00021BA9" w:rsidRDefault="00021BA9" w:rsidP="00752E60">
      <w:pPr>
        <w:pStyle w:val="western"/>
        <w:spacing w:before="0" w:beforeAutospacing="0" w:after="0" w:afterAutospacing="0"/>
        <w:jc w:val="center"/>
        <w:rPr>
          <w:rFonts w:ascii="Arial" w:hAnsi="Arial" w:cs="Arial"/>
          <w:sz w:val="22"/>
          <w:szCs w:val="22"/>
        </w:rPr>
      </w:pPr>
      <w:r w:rsidRPr="00752E60">
        <w:rPr>
          <w:rFonts w:ascii="Arial" w:hAnsi="Arial" w:cs="Arial"/>
          <w:sz w:val="22"/>
          <w:szCs w:val="22"/>
        </w:rPr>
        <w:t>ТВОРЧЕСКИЕ КОНЦЕПЦИИ АРХИТЕКТУРНОЙ ДЕЯТЕЛЬНОСТИ</w:t>
      </w:r>
    </w:p>
    <w:p w14:paraId="193399F6" w14:textId="77777777" w:rsidR="00021BA9" w:rsidRPr="00CE6726" w:rsidRDefault="00021BA9" w:rsidP="00752E60">
      <w:pPr>
        <w:pStyle w:val="western"/>
        <w:spacing w:before="0" w:beforeAutospacing="0" w:after="0" w:afterAutospacing="0"/>
        <w:jc w:val="both"/>
        <w:rPr>
          <w:rFonts w:ascii="Arial" w:hAnsi="Arial" w:cs="Arial"/>
          <w:sz w:val="22"/>
          <w:szCs w:val="22"/>
        </w:rPr>
      </w:pPr>
      <w:r w:rsidRPr="00CE6726">
        <w:rPr>
          <w:rFonts w:ascii="Arial" w:hAnsi="Arial" w:cs="Arial"/>
          <w:sz w:val="22"/>
          <w:szCs w:val="22"/>
        </w:rPr>
        <w:t xml:space="preserve">Научная статья </w:t>
      </w:r>
    </w:p>
    <w:p w14:paraId="6BA62FCF" w14:textId="08145E3B" w:rsidR="00021BA9" w:rsidRPr="00D01149" w:rsidRDefault="00021BA9" w:rsidP="00752E60">
      <w:pPr>
        <w:pStyle w:val="western"/>
        <w:spacing w:before="0" w:beforeAutospacing="0" w:after="0" w:afterAutospacing="0"/>
        <w:jc w:val="both"/>
        <w:rPr>
          <w:rFonts w:ascii="Arial" w:hAnsi="Arial" w:cs="Arial"/>
          <w:sz w:val="22"/>
          <w:szCs w:val="22"/>
        </w:rPr>
      </w:pPr>
      <w:r w:rsidRPr="00D01149">
        <w:rPr>
          <w:rFonts w:ascii="Arial" w:hAnsi="Arial" w:cs="Arial"/>
          <w:sz w:val="22"/>
          <w:szCs w:val="22"/>
        </w:rPr>
        <w:t xml:space="preserve">УДК/UDC </w:t>
      </w:r>
      <w:r w:rsidR="00D01149" w:rsidRPr="00D01149">
        <w:rPr>
          <w:rFonts w:ascii="Arial" w:hAnsi="Arial" w:cs="Arial"/>
          <w:bCs/>
          <w:color w:val="FF0000"/>
          <w:sz w:val="22"/>
          <w:szCs w:val="22"/>
          <w:lang w:val="en-US"/>
        </w:rPr>
        <w:t>XXXXXXX</w:t>
      </w:r>
    </w:p>
    <w:p w14:paraId="6184FB71" w14:textId="25375FB3" w:rsidR="00021BA9" w:rsidRPr="00D01149" w:rsidRDefault="00021BA9" w:rsidP="00D01149">
      <w:pPr>
        <w:pStyle w:val="western"/>
        <w:spacing w:before="0" w:beforeAutospacing="0" w:after="0" w:afterAutospacing="0"/>
        <w:jc w:val="both"/>
        <w:rPr>
          <w:rFonts w:ascii="Arial" w:hAnsi="Arial" w:cs="Arial"/>
          <w:color w:val="000000" w:themeColor="text1"/>
          <w:sz w:val="22"/>
          <w:szCs w:val="22"/>
        </w:rPr>
      </w:pPr>
      <w:r w:rsidRPr="00D01149">
        <w:rPr>
          <w:rFonts w:ascii="Arial" w:hAnsi="Arial" w:cs="Arial"/>
          <w:sz w:val="22"/>
          <w:szCs w:val="22"/>
        </w:rPr>
        <w:t>DOI</w:t>
      </w:r>
      <w:r w:rsidRPr="00D01149">
        <w:rPr>
          <w:rFonts w:ascii="Arial" w:hAnsi="Arial" w:cs="Arial"/>
          <w:color w:val="000000" w:themeColor="text1"/>
          <w:sz w:val="22"/>
          <w:szCs w:val="22"/>
        </w:rPr>
        <w:t xml:space="preserve">: </w:t>
      </w:r>
      <w:r w:rsidR="00D01149" w:rsidRPr="00D01149">
        <w:rPr>
          <w:rFonts w:ascii="Arial" w:hAnsi="Arial" w:cs="Arial"/>
          <w:bCs/>
          <w:color w:val="FF0000"/>
          <w:sz w:val="22"/>
          <w:szCs w:val="22"/>
          <w:lang w:val="en-US"/>
        </w:rPr>
        <w:t>XXXXXXXXXXXXXXXXX</w:t>
      </w:r>
      <w:r w:rsidR="00D01149" w:rsidRPr="00D01149">
        <w:rPr>
          <w:rFonts w:ascii="Arial" w:hAnsi="Arial" w:cs="Arial"/>
          <w:bCs/>
          <w:color w:val="FF0000"/>
          <w:sz w:val="22"/>
          <w:szCs w:val="22"/>
        </w:rPr>
        <w:t>-</w:t>
      </w:r>
      <w:r w:rsidR="00D01149" w:rsidRPr="00D01149">
        <w:rPr>
          <w:rFonts w:ascii="Arial" w:hAnsi="Arial" w:cs="Arial"/>
          <w:bCs/>
          <w:color w:val="FF0000"/>
          <w:sz w:val="22"/>
          <w:szCs w:val="22"/>
          <w:lang w:val="en-US"/>
        </w:rPr>
        <w:t>XXXXXX</w:t>
      </w:r>
    </w:p>
    <w:p w14:paraId="45AEFB30" w14:textId="77777777" w:rsidR="00021BA9" w:rsidRPr="00752E60" w:rsidRDefault="00021BA9" w:rsidP="00752E60">
      <w:pPr>
        <w:pStyle w:val="western"/>
        <w:spacing w:before="0" w:beforeAutospacing="0" w:after="0" w:afterAutospacing="0"/>
        <w:jc w:val="both"/>
        <w:rPr>
          <w:rFonts w:ascii="Arial" w:hAnsi="Arial" w:cs="Arial"/>
          <w:sz w:val="22"/>
          <w:szCs w:val="22"/>
        </w:rPr>
      </w:pPr>
    </w:p>
    <w:p w14:paraId="64E731CF" w14:textId="77777777" w:rsidR="00021BA9" w:rsidRPr="00427CAA" w:rsidRDefault="00021BA9" w:rsidP="00B2072D">
      <w:pPr>
        <w:jc w:val="center"/>
        <w:rPr>
          <w:rFonts w:ascii="Arial" w:hAnsi="Arial" w:cs="Arial"/>
          <w:b/>
          <w:caps/>
          <w:sz w:val="28"/>
          <w:szCs w:val="28"/>
        </w:rPr>
      </w:pPr>
      <w:r w:rsidRPr="00427CAA">
        <w:rPr>
          <w:rFonts w:ascii="Arial" w:hAnsi="Arial" w:cs="Arial"/>
          <w:b/>
          <w:sz w:val="28"/>
          <w:szCs w:val="28"/>
        </w:rPr>
        <w:t>Система ограничений в церковном зодчестве: из опыта проектирования московских храмовых комплексов</w:t>
      </w:r>
    </w:p>
    <w:p w14:paraId="146EB615" w14:textId="77777777" w:rsidR="00021BA9" w:rsidRPr="00427CAA" w:rsidRDefault="00021BA9" w:rsidP="00427CAA">
      <w:pPr>
        <w:jc w:val="both"/>
        <w:rPr>
          <w:rFonts w:ascii="Arial" w:hAnsi="Arial" w:cs="Arial"/>
          <w:sz w:val="22"/>
          <w:szCs w:val="22"/>
        </w:rPr>
      </w:pPr>
    </w:p>
    <w:p w14:paraId="764BFBF9" w14:textId="77777777" w:rsidR="00021BA9" w:rsidRPr="00427CAA" w:rsidRDefault="00021BA9" w:rsidP="00427CAA">
      <w:pPr>
        <w:jc w:val="both"/>
        <w:rPr>
          <w:rFonts w:ascii="Arial" w:hAnsi="Arial" w:cs="Arial"/>
          <w:b/>
          <w:sz w:val="22"/>
          <w:szCs w:val="22"/>
        </w:rPr>
      </w:pPr>
      <w:r w:rsidRPr="006914D5">
        <w:rPr>
          <w:rFonts w:ascii="Arial" w:hAnsi="Arial" w:cs="Arial"/>
          <w:b/>
          <w:sz w:val="22"/>
          <w:szCs w:val="22"/>
        </w:rPr>
        <w:t xml:space="preserve">Сергей Владимирович </w:t>
      </w:r>
      <w:r w:rsidRPr="00427CAA">
        <w:rPr>
          <w:rFonts w:ascii="Arial" w:hAnsi="Arial" w:cs="Arial"/>
          <w:b/>
          <w:sz w:val="22"/>
          <w:szCs w:val="22"/>
        </w:rPr>
        <w:t>Борисов</w:t>
      </w:r>
      <w:r w:rsidRPr="00324E42">
        <w:rPr>
          <w:rStyle w:val="a6"/>
          <w:rFonts w:ascii="Arial" w:hAnsi="Arial" w:cs="Arial"/>
          <w:b/>
          <w:sz w:val="22"/>
          <w:szCs w:val="22"/>
        </w:rPr>
        <w:footnoteReference w:id="1"/>
      </w:r>
    </w:p>
    <w:p w14:paraId="5C0E7013" w14:textId="77777777" w:rsidR="00021BA9" w:rsidRPr="006914D5" w:rsidRDefault="00021BA9" w:rsidP="00427CAA">
      <w:pPr>
        <w:jc w:val="both"/>
        <w:rPr>
          <w:rFonts w:ascii="Arial" w:hAnsi="Arial" w:cs="Arial"/>
          <w:iCs/>
          <w:sz w:val="22"/>
          <w:szCs w:val="22"/>
        </w:rPr>
      </w:pPr>
      <w:r w:rsidRPr="006914D5">
        <w:rPr>
          <w:rFonts w:ascii="Arial" w:hAnsi="Arial" w:cs="Arial"/>
          <w:iCs/>
          <w:sz w:val="22"/>
          <w:szCs w:val="22"/>
        </w:rPr>
        <w:t>Московский архитектурный институт (государственная академия), Москва, Россия</w:t>
      </w:r>
    </w:p>
    <w:p w14:paraId="30EE630B" w14:textId="77777777" w:rsidR="00021BA9" w:rsidRPr="006914D5" w:rsidRDefault="00021BA9" w:rsidP="00427CAA">
      <w:pPr>
        <w:jc w:val="both"/>
        <w:rPr>
          <w:rFonts w:ascii="Arial" w:hAnsi="Arial" w:cs="Arial"/>
          <w:bCs/>
          <w:sz w:val="22"/>
          <w:szCs w:val="22"/>
        </w:rPr>
      </w:pPr>
      <w:r w:rsidRPr="006914D5">
        <w:rPr>
          <w:rFonts w:ascii="Arial" w:hAnsi="Arial" w:cs="Arial"/>
          <w:bCs/>
          <w:sz w:val="22"/>
          <w:szCs w:val="22"/>
        </w:rPr>
        <w:t>borisov-sv@inbox.ru</w:t>
      </w:r>
    </w:p>
    <w:p w14:paraId="445A642E" w14:textId="77777777" w:rsidR="00021BA9" w:rsidRPr="006914D5" w:rsidRDefault="00021BA9" w:rsidP="00427CAA">
      <w:pPr>
        <w:jc w:val="both"/>
        <w:rPr>
          <w:rFonts w:ascii="Arial" w:hAnsi="Arial" w:cs="Arial"/>
          <w:bCs/>
          <w:sz w:val="22"/>
          <w:szCs w:val="22"/>
        </w:rPr>
      </w:pPr>
    </w:p>
    <w:p w14:paraId="5AC2019D" w14:textId="7127A0E1" w:rsidR="00021BA9" w:rsidRPr="00427CAA" w:rsidRDefault="00021BA9" w:rsidP="00427CAA">
      <w:pPr>
        <w:jc w:val="both"/>
        <w:rPr>
          <w:rFonts w:ascii="Arial" w:hAnsi="Arial" w:cs="Arial"/>
          <w:sz w:val="22"/>
          <w:szCs w:val="22"/>
        </w:rPr>
      </w:pPr>
      <w:r w:rsidRPr="006914D5">
        <w:rPr>
          <w:rFonts w:ascii="Arial" w:hAnsi="Arial" w:cs="Arial"/>
          <w:b/>
          <w:i/>
          <w:iCs/>
          <w:sz w:val="22"/>
          <w:szCs w:val="22"/>
        </w:rPr>
        <w:t>Аннотация.</w:t>
      </w:r>
      <w:r>
        <w:rPr>
          <w:rFonts w:ascii="Arial" w:hAnsi="Arial" w:cs="Arial"/>
          <w:b/>
          <w:sz w:val="22"/>
          <w:szCs w:val="22"/>
        </w:rPr>
        <w:t xml:space="preserve"> </w:t>
      </w:r>
      <w:r w:rsidRPr="00427CAA">
        <w:rPr>
          <w:rStyle w:val="s1"/>
          <w:rFonts w:ascii="Arial" w:hAnsi="Arial" w:cs="Arial"/>
          <w:bCs/>
          <w:sz w:val="22"/>
          <w:szCs w:val="22"/>
        </w:rPr>
        <w:t xml:space="preserve">В статье рассмотрено влияние понятия ограничений на церковную архитектуру. Отмечено, что указанное понятие неразрывно связано с религиозным мироощущением. Проанализирована тематика индивидуализации ограничений в творческих методах и образование традиции. Рассмотрены градостроительные и нормативно-правовые ограничения при строительстве храмов. Приведен практический опыт автора по проектированию храмовых комплексов в условиях ограничений, широкий спектр которых налагается в городе Москва. </w:t>
      </w:r>
      <w:r w:rsidRPr="00427CAA">
        <w:rPr>
          <w:rFonts w:ascii="Arial" w:hAnsi="Arial" w:cs="Arial"/>
          <w:sz w:val="22"/>
          <w:szCs w:val="22"/>
        </w:rPr>
        <w:t xml:space="preserve">Обосновано, что внешние ограничения преодолеваются выработкой гибкой системы проектирования. Методика вбирает в себя опыт средневековой храмовой архитектуры, осмысленный с точки зрения вариативности объемно-планировочных построений. Исторический опыт формализуется исходя из достижений архитектуры </w:t>
      </w:r>
      <w:r w:rsidRPr="00427CAA">
        <w:rPr>
          <w:rFonts w:ascii="Arial" w:hAnsi="Arial" w:cs="Arial"/>
          <w:sz w:val="22"/>
          <w:szCs w:val="22"/>
          <w:lang w:val="en-US"/>
        </w:rPr>
        <w:t>XX</w:t>
      </w:r>
      <w:r w:rsidR="00D626BD">
        <w:rPr>
          <w:rFonts w:ascii="Arial" w:hAnsi="Arial" w:cs="Arial"/>
          <w:sz w:val="22"/>
          <w:szCs w:val="22"/>
        </w:rPr>
        <w:t> </w:t>
      </w:r>
      <w:r w:rsidRPr="00427CAA">
        <w:rPr>
          <w:rFonts w:ascii="Arial" w:hAnsi="Arial" w:cs="Arial"/>
          <w:sz w:val="22"/>
          <w:szCs w:val="22"/>
        </w:rPr>
        <w:t xml:space="preserve">века, не противоречивых по отношению к церковному зодчеству. </w:t>
      </w:r>
      <w:r w:rsidRPr="00427CAA">
        <w:rPr>
          <w:rStyle w:val="s1"/>
          <w:rFonts w:ascii="Arial" w:hAnsi="Arial" w:cs="Arial"/>
          <w:bCs/>
          <w:sz w:val="22"/>
          <w:szCs w:val="22"/>
        </w:rPr>
        <w:t>Методика работы соотносится с направлением исследований «Теология».</w:t>
      </w:r>
    </w:p>
    <w:p w14:paraId="5FC4DA1F" w14:textId="77777777" w:rsidR="00021BA9" w:rsidRDefault="00021BA9" w:rsidP="00427CAA">
      <w:pPr>
        <w:jc w:val="both"/>
        <w:rPr>
          <w:rFonts w:ascii="Arial" w:hAnsi="Arial" w:cs="Arial"/>
          <w:sz w:val="22"/>
          <w:szCs w:val="22"/>
        </w:rPr>
      </w:pPr>
      <w:r w:rsidRPr="006914D5">
        <w:rPr>
          <w:rFonts w:ascii="Arial" w:hAnsi="Arial" w:cs="Arial"/>
          <w:b/>
          <w:i/>
          <w:iCs/>
          <w:sz w:val="22"/>
          <w:szCs w:val="22"/>
        </w:rPr>
        <w:t>Ключевые слова:</w:t>
      </w:r>
      <w:r w:rsidRPr="00427CAA">
        <w:rPr>
          <w:rFonts w:ascii="Arial" w:hAnsi="Arial" w:cs="Arial"/>
          <w:sz w:val="22"/>
          <w:szCs w:val="22"/>
        </w:rPr>
        <w:t xml:space="preserve"> церковное зодчество, религия, система ограничений, теолого-педагогический подход, храмовый комплекс</w:t>
      </w:r>
    </w:p>
    <w:p w14:paraId="1DF0BB4B" w14:textId="0B87A0BA" w:rsidR="00021BA9" w:rsidRPr="00D01149" w:rsidRDefault="00021BA9" w:rsidP="00B2072D">
      <w:pPr>
        <w:rPr>
          <w:rFonts w:ascii="Arial" w:hAnsi="Arial" w:cs="Arial"/>
          <w:color w:val="000000" w:themeColor="text1"/>
          <w:sz w:val="22"/>
          <w:szCs w:val="22"/>
        </w:rPr>
      </w:pPr>
      <w:r w:rsidRPr="00D01149">
        <w:rPr>
          <w:rFonts w:ascii="Arial" w:hAnsi="Arial" w:cs="Arial"/>
          <w:b/>
          <w:bCs/>
          <w:i/>
          <w:iCs/>
          <w:sz w:val="22"/>
          <w:szCs w:val="22"/>
        </w:rPr>
        <w:t>Для цитирования:</w:t>
      </w:r>
      <w:r w:rsidRPr="00D01149">
        <w:rPr>
          <w:rFonts w:ascii="Arial" w:hAnsi="Arial" w:cs="Arial"/>
          <w:sz w:val="22"/>
          <w:szCs w:val="22"/>
        </w:rPr>
        <w:t xml:space="preserve"> Борисов С.В. Система ограничений в церковном зодчестве: из опыта проектирования московских храмовых комплексов // Architecture </w:t>
      </w:r>
      <w:r w:rsidRPr="00D01149">
        <w:rPr>
          <w:rFonts w:ascii="Arial" w:hAnsi="Arial" w:cs="Arial"/>
          <w:sz w:val="22"/>
          <w:szCs w:val="22"/>
          <w:lang w:val="en-US"/>
        </w:rPr>
        <w:t>and</w:t>
      </w:r>
      <w:r w:rsidRPr="00D01149">
        <w:rPr>
          <w:rFonts w:ascii="Arial" w:hAnsi="Arial" w:cs="Arial"/>
          <w:sz w:val="22"/>
          <w:szCs w:val="22"/>
        </w:rPr>
        <w:t xml:space="preserve"> Modern Information Technologies. 20</w:t>
      </w:r>
      <w:r w:rsidR="00D01149" w:rsidRPr="00D01149">
        <w:rPr>
          <w:rFonts w:ascii="Arial" w:hAnsi="Arial" w:cs="Arial"/>
          <w:color w:val="FF0000"/>
          <w:sz w:val="22"/>
          <w:szCs w:val="22"/>
          <w:lang w:val="en-US"/>
        </w:rPr>
        <w:t>XX</w:t>
      </w:r>
      <w:r w:rsidRPr="00D01149">
        <w:rPr>
          <w:rFonts w:ascii="Arial" w:hAnsi="Arial" w:cs="Arial"/>
          <w:sz w:val="22"/>
          <w:szCs w:val="22"/>
        </w:rPr>
        <w:t>. №</w:t>
      </w:r>
      <w:r w:rsidR="00D01149" w:rsidRPr="00D01149">
        <w:rPr>
          <w:rFonts w:ascii="Arial" w:hAnsi="Arial" w:cs="Arial"/>
          <w:color w:val="FF0000"/>
          <w:sz w:val="22"/>
          <w:szCs w:val="22"/>
          <w:lang w:val="en-US"/>
        </w:rPr>
        <w:t>X</w:t>
      </w:r>
      <w:r w:rsidR="00D01149" w:rsidRPr="00D01149">
        <w:rPr>
          <w:rFonts w:ascii="Arial" w:hAnsi="Arial" w:cs="Arial"/>
          <w:sz w:val="22"/>
          <w:szCs w:val="22"/>
        </w:rPr>
        <w:t xml:space="preserve"> </w:t>
      </w:r>
      <w:r w:rsidRPr="00D01149">
        <w:rPr>
          <w:rFonts w:ascii="Arial" w:hAnsi="Arial" w:cs="Arial"/>
          <w:sz w:val="22"/>
          <w:szCs w:val="22"/>
        </w:rPr>
        <w:t>(</w:t>
      </w:r>
      <w:r w:rsidR="00D01149" w:rsidRPr="00D01149">
        <w:rPr>
          <w:rFonts w:ascii="Arial" w:hAnsi="Arial" w:cs="Arial"/>
          <w:color w:val="FF0000"/>
          <w:sz w:val="22"/>
          <w:szCs w:val="22"/>
          <w:lang w:val="en-US"/>
        </w:rPr>
        <w:t>XX</w:t>
      </w:r>
      <w:r w:rsidRPr="00D01149">
        <w:rPr>
          <w:rFonts w:ascii="Arial" w:hAnsi="Arial" w:cs="Arial"/>
          <w:sz w:val="22"/>
          <w:szCs w:val="22"/>
        </w:rPr>
        <w:t xml:space="preserve">). С. </w:t>
      </w:r>
      <w:r w:rsidR="00D01149" w:rsidRPr="00D01149">
        <w:rPr>
          <w:rFonts w:ascii="Arial" w:hAnsi="Arial" w:cs="Arial"/>
          <w:color w:val="FF0000"/>
          <w:sz w:val="22"/>
          <w:szCs w:val="22"/>
          <w:lang w:val="en-US"/>
        </w:rPr>
        <w:t>XXX</w:t>
      </w:r>
      <w:r w:rsidR="00D01149" w:rsidRPr="00D01149">
        <w:rPr>
          <w:rFonts w:ascii="Arial" w:hAnsi="Arial" w:cs="Arial"/>
          <w:color w:val="FF0000"/>
          <w:sz w:val="22"/>
          <w:szCs w:val="22"/>
        </w:rPr>
        <w:t>–</w:t>
      </w:r>
      <w:r w:rsidR="00D01149" w:rsidRPr="00D01149">
        <w:rPr>
          <w:rFonts w:ascii="Arial" w:hAnsi="Arial" w:cs="Arial"/>
          <w:color w:val="FF0000"/>
          <w:sz w:val="22"/>
          <w:szCs w:val="22"/>
          <w:lang w:val="en-US"/>
        </w:rPr>
        <w:t>XXX</w:t>
      </w:r>
      <w:r w:rsidRPr="00D01149">
        <w:rPr>
          <w:rFonts w:ascii="Arial" w:hAnsi="Arial" w:cs="Arial"/>
          <w:sz w:val="22"/>
          <w:szCs w:val="22"/>
        </w:rPr>
        <w:t xml:space="preserve">. </w:t>
      </w:r>
      <w:r w:rsidRPr="00D01149">
        <w:rPr>
          <w:rFonts w:ascii="Arial" w:hAnsi="Arial" w:cs="Arial"/>
          <w:sz w:val="22"/>
          <w:szCs w:val="22"/>
          <w:lang w:val="en-US"/>
        </w:rPr>
        <w:t>URL</w:t>
      </w:r>
      <w:r w:rsidRPr="00D01149">
        <w:rPr>
          <w:rFonts w:ascii="Arial" w:hAnsi="Arial" w:cs="Arial"/>
          <w:sz w:val="22"/>
          <w:szCs w:val="22"/>
        </w:rPr>
        <w:t xml:space="preserve">: </w:t>
      </w:r>
      <w:r w:rsidR="00D01149" w:rsidRPr="00D01149">
        <w:rPr>
          <w:rFonts w:ascii="Arial" w:hAnsi="Arial" w:cs="Arial"/>
          <w:color w:val="FF0000"/>
          <w:sz w:val="22"/>
          <w:szCs w:val="22"/>
          <w:lang w:val="en-US"/>
        </w:rPr>
        <w:t>XXXXXXXXXXXXXXXXXXXXXXXXXXXXXXXXXXXXXX</w:t>
      </w:r>
      <w:r w:rsidR="00D01149" w:rsidRPr="00D01149">
        <w:rPr>
          <w:rFonts w:ascii="Arial" w:hAnsi="Arial" w:cs="Arial"/>
          <w:sz w:val="22"/>
          <w:szCs w:val="22"/>
        </w:rPr>
        <w:t xml:space="preserve"> </w:t>
      </w:r>
      <w:r w:rsidRPr="00D01149">
        <w:rPr>
          <w:rFonts w:ascii="Arial" w:hAnsi="Arial" w:cs="Arial"/>
          <w:sz w:val="22"/>
          <w:szCs w:val="22"/>
          <w:lang w:val="en-US"/>
        </w:rPr>
        <w:t>DOI</w:t>
      </w:r>
      <w:r w:rsidRPr="00D01149">
        <w:rPr>
          <w:rFonts w:ascii="Arial" w:hAnsi="Arial" w:cs="Arial"/>
          <w:color w:val="000000" w:themeColor="text1"/>
          <w:sz w:val="22"/>
          <w:szCs w:val="22"/>
        </w:rPr>
        <w:t xml:space="preserve">: </w:t>
      </w:r>
      <w:r w:rsidR="00D01149" w:rsidRPr="00D01149">
        <w:rPr>
          <w:rFonts w:ascii="Arial" w:hAnsi="Arial" w:cs="Arial"/>
          <w:bCs/>
          <w:color w:val="FF0000"/>
          <w:sz w:val="22"/>
          <w:szCs w:val="22"/>
          <w:lang w:val="en-US"/>
        </w:rPr>
        <w:t>XXXXXXXXXXXXXXXXX</w:t>
      </w:r>
      <w:r w:rsidR="00D01149" w:rsidRPr="00D01149">
        <w:rPr>
          <w:rFonts w:ascii="Arial" w:hAnsi="Arial" w:cs="Arial"/>
          <w:bCs/>
          <w:color w:val="FF0000"/>
          <w:sz w:val="22"/>
          <w:szCs w:val="22"/>
        </w:rPr>
        <w:t>-</w:t>
      </w:r>
      <w:r w:rsidR="00D01149" w:rsidRPr="00D01149">
        <w:rPr>
          <w:rFonts w:ascii="Arial" w:hAnsi="Arial" w:cs="Arial"/>
          <w:bCs/>
          <w:color w:val="FF0000"/>
          <w:sz w:val="22"/>
          <w:szCs w:val="22"/>
          <w:lang w:val="en-US"/>
        </w:rPr>
        <w:t>XXXXXX</w:t>
      </w:r>
    </w:p>
    <w:p w14:paraId="374DF288" w14:textId="56BA9F24" w:rsidR="00021BA9" w:rsidRPr="00B2072D" w:rsidRDefault="00021BA9" w:rsidP="00B2072D">
      <w:pPr>
        <w:jc w:val="both"/>
        <w:rPr>
          <w:rFonts w:ascii="Arial" w:hAnsi="Arial" w:cs="Arial"/>
          <w:sz w:val="22"/>
          <w:szCs w:val="22"/>
        </w:rPr>
      </w:pPr>
      <w:r w:rsidRPr="00A74BE1">
        <w:rPr>
          <w:rFonts w:ascii="Arial" w:hAnsi="Arial" w:cs="Arial"/>
          <w:b/>
          <w:bCs/>
          <w:i/>
          <w:iCs/>
          <w:sz w:val="22"/>
          <w:szCs w:val="22"/>
        </w:rPr>
        <w:t>Финансирование:</w:t>
      </w:r>
      <w:r w:rsidRPr="00B2072D">
        <w:t xml:space="preserve"> </w:t>
      </w:r>
      <w:r w:rsidRPr="00B2072D">
        <w:rPr>
          <w:rFonts w:ascii="Arial" w:hAnsi="Arial" w:cs="Arial"/>
          <w:sz w:val="22"/>
          <w:szCs w:val="22"/>
        </w:rPr>
        <w:t xml:space="preserve">Исследование выполнено при финансовой поддержке РФФИ в рамках научного проекта № </w:t>
      </w:r>
      <w:r w:rsidR="005704A3" w:rsidRPr="005704A3">
        <w:rPr>
          <w:rFonts w:ascii="Arial" w:hAnsi="Arial" w:cs="Arial"/>
          <w:color w:val="FF0000"/>
          <w:sz w:val="22"/>
          <w:szCs w:val="22"/>
          <w:lang w:val="en-US"/>
        </w:rPr>
        <w:t>XXXXXXX</w:t>
      </w:r>
      <w:r w:rsidRPr="00B2072D">
        <w:rPr>
          <w:rFonts w:ascii="Arial" w:hAnsi="Arial" w:cs="Arial"/>
          <w:sz w:val="22"/>
          <w:szCs w:val="22"/>
        </w:rPr>
        <w:t xml:space="preserve"> «</w:t>
      </w:r>
      <w:r w:rsidR="005704A3" w:rsidRPr="005704A3">
        <w:rPr>
          <w:rFonts w:ascii="Arial" w:hAnsi="Arial" w:cs="Arial"/>
          <w:color w:val="FF0000"/>
          <w:sz w:val="22"/>
          <w:szCs w:val="22"/>
          <w:lang w:val="en-US"/>
        </w:rPr>
        <w:t>XXXXXXXXXXXXXXXXXXXXXXXXXXXXXXXXXXXXXXX</w:t>
      </w:r>
      <w:r w:rsidRPr="00B2072D">
        <w:rPr>
          <w:rFonts w:ascii="Arial" w:hAnsi="Arial" w:cs="Arial"/>
          <w:sz w:val="22"/>
          <w:szCs w:val="22"/>
        </w:rPr>
        <w:t>».</w:t>
      </w:r>
    </w:p>
    <w:p w14:paraId="445E0D6B" w14:textId="77777777" w:rsidR="00021BA9" w:rsidRDefault="00021BA9" w:rsidP="00427CAA">
      <w:pPr>
        <w:jc w:val="both"/>
        <w:rPr>
          <w:rFonts w:ascii="Arial" w:hAnsi="Arial" w:cs="Arial"/>
          <w:sz w:val="22"/>
          <w:szCs w:val="22"/>
        </w:rPr>
      </w:pPr>
    </w:p>
    <w:p w14:paraId="67359CAF" w14:textId="77777777" w:rsidR="00021BA9" w:rsidRPr="00AB3F61" w:rsidRDefault="00021BA9" w:rsidP="00427CAA">
      <w:pPr>
        <w:jc w:val="both"/>
        <w:rPr>
          <w:rFonts w:ascii="Arial" w:hAnsi="Arial" w:cs="Arial"/>
          <w:sz w:val="22"/>
          <w:szCs w:val="22"/>
        </w:rPr>
      </w:pPr>
    </w:p>
    <w:p w14:paraId="0EC8C51C" w14:textId="4BBB4E69" w:rsidR="00021BA9" w:rsidRDefault="00021BA9" w:rsidP="008A1780">
      <w:pPr>
        <w:jc w:val="center"/>
        <w:rPr>
          <w:rFonts w:ascii="Arial" w:hAnsi="Arial" w:cs="Arial"/>
          <w:sz w:val="22"/>
          <w:szCs w:val="22"/>
          <w:lang w:val="en-US"/>
        </w:rPr>
      </w:pPr>
      <w:r w:rsidRPr="008A1780">
        <w:rPr>
          <w:rFonts w:ascii="Arial" w:hAnsi="Arial" w:cs="Arial"/>
          <w:sz w:val="22"/>
          <w:szCs w:val="22"/>
          <w:lang w:val="en-US"/>
        </w:rPr>
        <w:t>CREATIVE CONCEPTS IN ARCHITECTURE</w:t>
      </w:r>
    </w:p>
    <w:p w14:paraId="473E8D5A" w14:textId="77777777" w:rsidR="00021BA9" w:rsidRDefault="00021BA9" w:rsidP="008A1780">
      <w:pPr>
        <w:rPr>
          <w:rFonts w:ascii="Arial" w:hAnsi="Arial" w:cs="Arial"/>
          <w:sz w:val="22"/>
          <w:szCs w:val="22"/>
          <w:lang w:val="en-US"/>
        </w:rPr>
      </w:pPr>
      <w:r w:rsidRPr="00975093">
        <w:rPr>
          <w:rFonts w:ascii="Arial" w:hAnsi="Arial" w:cs="Arial"/>
          <w:sz w:val="22"/>
          <w:szCs w:val="22"/>
          <w:lang w:val="en-US"/>
        </w:rPr>
        <w:t>Original article</w:t>
      </w:r>
    </w:p>
    <w:p w14:paraId="45C188CA" w14:textId="77777777" w:rsidR="00021BA9" w:rsidRPr="008A1780" w:rsidRDefault="00021BA9" w:rsidP="00427CAA">
      <w:pPr>
        <w:jc w:val="both"/>
        <w:rPr>
          <w:rFonts w:ascii="Arial" w:hAnsi="Arial" w:cs="Arial"/>
          <w:sz w:val="22"/>
          <w:szCs w:val="22"/>
          <w:lang w:val="en-US"/>
        </w:rPr>
      </w:pPr>
    </w:p>
    <w:p w14:paraId="2CA99815" w14:textId="77777777" w:rsidR="00021BA9" w:rsidRPr="00AB3F61" w:rsidRDefault="00021BA9" w:rsidP="008A1780">
      <w:pPr>
        <w:jc w:val="center"/>
        <w:rPr>
          <w:rFonts w:ascii="Arial" w:hAnsi="Arial" w:cs="Arial"/>
          <w:b/>
          <w:caps/>
          <w:sz w:val="28"/>
          <w:szCs w:val="28"/>
          <w:lang w:val="en-US"/>
        </w:rPr>
      </w:pPr>
      <w:r w:rsidRPr="00AB3F61">
        <w:rPr>
          <w:rFonts w:ascii="Arial" w:hAnsi="Arial" w:cs="Arial"/>
          <w:b/>
          <w:color w:val="000000"/>
          <w:sz w:val="28"/>
          <w:szCs w:val="28"/>
          <w:lang w:val="en-US"/>
        </w:rPr>
        <w:t xml:space="preserve">The system of restrictions in church architecture: from the experience of designing </w:t>
      </w:r>
      <w:smartTag w:uri="urn:schemas-microsoft-com:office:smarttags" w:element="place">
        <w:smartTag w:uri="urn:schemas-microsoft-com:office:smarttags" w:element="City">
          <w:r w:rsidRPr="00AB3F61">
            <w:rPr>
              <w:rFonts w:ascii="Arial" w:hAnsi="Arial" w:cs="Arial"/>
              <w:b/>
              <w:color w:val="000000"/>
              <w:sz w:val="28"/>
              <w:szCs w:val="28"/>
              <w:lang w:val="en-US"/>
            </w:rPr>
            <w:t>Moscow</w:t>
          </w:r>
        </w:smartTag>
      </w:smartTag>
      <w:r w:rsidRPr="00AB3F61">
        <w:rPr>
          <w:rFonts w:ascii="Arial" w:hAnsi="Arial" w:cs="Arial"/>
          <w:b/>
          <w:color w:val="000000"/>
          <w:sz w:val="28"/>
          <w:szCs w:val="28"/>
          <w:lang w:val="en-US"/>
        </w:rPr>
        <w:t xml:space="preserve"> temple complexes</w:t>
      </w:r>
    </w:p>
    <w:p w14:paraId="013C2A49" w14:textId="77777777" w:rsidR="00021BA9" w:rsidRPr="00AB3F61" w:rsidRDefault="00021BA9" w:rsidP="00427CAA">
      <w:pPr>
        <w:jc w:val="both"/>
        <w:rPr>
          <w:rFonts w:ascii="Arial" w:hAnsi="Arial" w:cs="Arial"/>
          <w:sz w:val="22"/>
          <w:szCs w:val="22"/>
          <w:lang w:val="en-US"/>
        </w:rPr>
      </w:pPr>
    </w:p>
    <w:p w14:paraId="7C2EDF06" w14:textId="77777777" w:rsidR="00021BA9" w:rsidRPr="00427CAA" w:rsidRDefault="00021BA9" w:rsidP="00427CAA">
      <w:pPr>
        <w:jc w:val="both"/>
        <w:rPr>
          <w:rFonts w:ascii="Arial" w:hAnsi="Arial" w:cs="Arial"/>
          <w:b/>
          <w:sz w:val="22"/>
          <w:szCs w:val="22"/>
          <w:lang w:val="en-US"/>
        </w:rPr>
      </w:pPr>
      <w:r w:rsidRPr="001A2F2A">
        <w:rPr>
          <w:rFonts w:ascii="Arial" w:hAnsi="Arial" w:cs="Arial"/>
          <w:b/>
          <w:sz w:val="22"/>
          <w:szCs w:val="22"/>
          <w:lang w:val="en-US"/>
        </w:rPr>
        <w:t xml:space="preserve">Sergei </w:t>
      </w:r>
      <w:r w:rsidRPr="00427CAA">
        <w:rPr>
          <w:rFonts w:ascii="Arial" w:hAnsi="Arial" w:cs="Arial"/>
          <w:b/>
          <w:sz w:val="22"/>
          <w:szCs w:val="22"/>
          <w:lang w:val="en-US"/>
        </w:rPr>
        <w:t>V. Borisov</w:t>
      </w:r>
    </w:p>
    <w:p w14:paraId="2D2EE557" w14:textId="77777777" w:rsidR="00021BA9" w:rsidRPr="001A2F2A" w:rsidRDefault="00021BA9" w:rsidP="00427CAA">
      <w:pPr>
        <w:jc w:val="both"/>
        <w:rPr>
          <w:rFonts w:ascii="Arial" w:hAnsi="Arial" w:cs="Arial"/>
          <w:sz w:val="22"/>
          <w:szCs w:val="22"/>
          <w:lang w:val="en-US"/>
        </w:rPr>
      </w:pPr>
      <w:smartTag w:uri="urn:schemas-microsoft-com:office:smarttags" w:element="City">
        <w:r w:rsidRPr="001A2F2A">
          <w:rPr>
            <w:rFonts w:ascii="Arial" w:hAnsi="Arial" w:cs="Arial"/>
            <w:sz w:val="22"/>
            <w:szCs w:val="22"/>
            <w:lang w:val="en-US"/>
          </w:rPr>
          <w:t>Moscow</w:t>
        </w:r>
      </w:smartTag>
      <w:r w:rsidRPr="001A2F2A">
        <w:rPr>
          <w:rFonts w:ascii="Arial" w:hAnsi="Arial" w:cs="Arial"/>
          <w:sz w:val="22"/>
          <w:szCs w:val="22"/>
          <w:lang w:val="en-US"/>
        </w:rPr>
        <w:t xml:space="preserve"> Architectural Institute (</w:t>
      </w:r>
      <w:smartTag w:uri="urn:schemas-microsoft-com:office:smarttags" w:element="PlaceType">
        <w:r w:rsidRPr="001A2F2A">
          <w:rPr>
            <w:rFonts w:ascii="Arial" w:hAnsi="Arial" w:cs="Arial"/>
            <w:sz w:val="22"/>
            <w:szCs w:val="22"/>
            <w:lang w:val="en-US"/>
          </w:rPr>
          <w:t>State</w:t>
        </w:r>
      </w:smartTag>
      <w:r w:rsidRPr="001A2F2A">
        <w:rPr>
          <w:rFonts w:ascii="Arial" w:hAnsi="Arial" w:cs="Arial"/>
          <w:sz w:val="22"/>
          <w:szCs w:val="22"/>
          <w:lang w:val="en-US"/>
        </w:rPr>
        <w:t xml:space="preserve"> </w:t>
      </w:r>
      <w:smartTag w:uri="urn:schemas-microsoft-com:office:smarttags" w:element="PlaceType">
        <w:r w:rsidRPr="001A2F2A">
          <w:rPr>
            <w:rFonts w:ascii="Arial" w:hAnsi="Arial" w:cs="Arial"/>
            <w:sz w:val="22"/>
            <w:szCs w:val="22"/>
            <w:lang w:val="en-US"/>
          </w:rPr>
          <w:t>Academy</w:t>
        </w:r>
      </w:smartTag>
      <w:r w:rsidRPr="001A2F2A">
        <w:rPr>
          <w:rFonts w:ascii="Arial" w:hAnsi="Arial" w:cs="Arial"/>
          <w:sz w:val="22"/>
          <w:szCs w:val="22"/>
          <w:lang w:val="en-US"/>
        </w:rPr>
        <w:t xml:space="preserve">), </w:t>
      </w:r>
      <w:smartTag w:uri="urn:schemas-microsoft-com:office:smarttags" w:element="place">
        <w:smartTag w:uri="urn:schemas-microsoft-com:office:smarttags" w:element="City">
          <w:r w:rsidRPr="001A2F2A">
            <w:rPr>
              <w:rFonts w:ascii="Arial" w:hAnsi="Arial" w:cs="Arial"/>
              <w:sz w:val="22"/>
              <w:szCs w:val="22"/>
              <w:lang w:val="en-US"/>
            </w:rPr>
            <w:t>Moscow</w:t>
          </w:r>
        </w:smartTag>
        <w:r w:rsidRPr="001A2F2A">
          <w:rPr>
            <w:rFonts w:ascii="Arial" w:hAnsi="Arial" w:cs="Arial"/>
            <w:sz w:val="22"/>
            <w:szCs w:val="22"/>
            <w:lang w:val="en-US"/>
          </w:rPr>
          <w:t xml:space="preserve">, </w:t>
        </w:r>
        <w:smartTag w:uri="urn:schemas-microsoft-com:office:smarttags" w:element="country-region">
          <w:r w:rsidRPr="001A2F2A">
            <w:rPr>
              <w:rFonts w:ascii="Arial" w:hAnsi="Arial" w:cs="Arial"/>
              <w:sz w:val="22"/>
              <w:szCs w:val="22"/>
              <w:lang w:val="en-US"/>
            </w:rPr>
            <w:t>Russia</w:t>
          </w:r>
        </w:smartTag>
      </w:smartTag>
    </w:p>
    <w:p w14:paraId="7B20F8DE" w14:textId="77777777" w:rsidR="00021BA9" w:rsidRPr="001A2F2A" w:rsidRDefault="00021BA9" w:rsidP="001A2F2A">
      <w:pPr>
        <w:jc w:val="both"/>
        <w:rPr>
          <w:rFonts w:ascii="Arial" w:hAnsi="Arial" w:cs="Arial"/>
          <w:bCs/>
          <w:sz w:val="22"/>
          <w:szCs w:val="22"/>
          <w:lang w:val="en-US"/>
        </w:rPr>
      </w:pPr>
      <w:r w:rsidRPr="001A2F2A">
        <w:rPr>
          <w:rFonts w:ascii="Arial" w:hAnsi="Arial" w:cs="Arial"/>
          <w:bCs/>
          <w:sz w:val="22"/>
          <w:szCs w:val="22"/>
          <w:lang w:val="en-US"/>
        </w:rPr>
        <w:t>borisov-sv@inbox.ru</w:t>
      </w:r>
    </w:p>
    <w:p w14:paraId="3AF85AAE" w14:textId="77777777" w:rsidR="00021BA9" w:rsidRPr="00AB3F61" w:rsidRDefault="00021BA9" w:rsidP="00427CAA">
      <w:pPr>
        <w:jc w:val="both"/>
        <w:rPr>
          <w:rFonts w:ascii="Arial" w:hAnsi="Arial" w:cs="Arial"/>
          <w:sz w:val="22"/>
          <w:szCs w:val="22"/>
          <w:lang w:val="en-US"/>
        </w:rPr>
      </w:pPr>
    </w:p>
    <w:p w14:paraId="64BB8CC4" w14:textId="16EA4CF3" w:rsidR="00021BA9" w:rsidRPr="00AB3F61" w:rsidRDefault="00021BA9" w:rsidP="00427CAA">
      <w:pPr>
        <w:jc w:val="both"/>
        <w:rPr>
          <w:rFonts w:ascii="Arial" w:hAnsi="Arial" w:cs="Arial"/>
          <w:color w:val="000000"/>
          <w:sz w:val="22"/>
          <w:szCs w:val="22"/>
          <w:lang w:val="en-US"/>
        </w:rPr>
      </w:pPr>
      <w:r w:rsidRPr="001A2F2A">
        <w:rPr>
          <w:rFonts w:ascii="Arial" w:hAnsi="Arial" w:cs="Arial"/>
          <w:b/>
          <w:i/>
          <w:iCs/>
          <w:sz w:val="22"/>
          <w:szCs w:val="22"/>
          <w:lang w:val="en-US"/>
        </w:rPr>
        <w:t>Abstract.</w:t>
      </w:r>
      <w:r w:rsidRPr="001A2F2A">
        <w:rPr>
          <w:rFonts w:ascii="Arial" w:hAnsi="Arial" w:cs="Arial"/>
          <w:b/>
          <w:sz w:val="22"/>
          <w:szCs w:val="22"/>
          <w:lang w:val="en-US"/>
        </w:rPr>
        <w:t xml:space="preserve"> </w:t>
      </w:r>
      <w:r w:rsidRPr="00AB3F61">
        <w:rPr>
          <w:rFonts w:ascii="Arial" w:hAnsi="Arial" w:cs="Arial"/>
          <w:color w:val="000000"/>
          <w:sz w:val="22"/>
          <w:szCs w:val="22"/>
          <w:lang w:val="en-US"/>
        </w:rPr>
        <w:t xml:space="preserve">In the article, we consider the influence of the concept of restrictions on church architecture. We have noted that this concept is inextricably linked with the religious attitude. We have analyzed the topic of individualization of restrictions in creative methods and the formation of tradition. We have considered urban planning and regulatory restrictions in the construction of temples. We present the author's practical experience in designing temple complexes under the conditions of restrictions, a wide range of which is imposed in the city of </w:t>
      </w:r>
      <w:smartTag w:uri="urn:schemas-microsoft-com:office:smarttags" w:element="City">
        <w:smartTag w:uri="urn:schemas-microsoft-com:office:smarttags" w:element="place">
          <w:r w:rsidRPr="00AB3F61">
            <w:rPr>
              <w:rFonts w:ascii="Arial" w:hAnsi="Arial" w:cs="Arial"/>
              <w:color w:val="000000"/>
              <w:sz w:val="22"/>
              <w:szCs w:val="22"/>
              <w:lang w:val="en-US"/>
            </w:rPr>
            <w:t>Moscow</w:t>
          </w:r>
        </w:smartTag>
      </w:smartTag>
      <w:r w:rsidRPr="00AB3F61">
        <w:rPr>
          <w:rFonts w:ascii="Arial" w:hAnsi="Arial" w:cs="Arial"/>
          <w:color w:val="000000"/>
          <w:sz w:val="22"/>
          <w:szCs w:val="22"/>
          <w:lang w:val="en-US"/>
        </w:rPr>
        <w:t xml:space="preserve">. We have proved that external constraints are overcome by the development of a flexible design system. The </w:t>
      </w:r>
      <w:r w:rsidRPr="00AB3F61">
        <w:rPr>
          <w:rFonts w:ascii="Arial" w:hAnsi="Arial" w:cs="Arial"/>
          <w:color w:val="000000"/>
          <w:sz w:val="22"/>
          <w:szCs w:val="22"/>
          <w:lang w:val="en-US"/>
        </w:rPr>
        <w:lastRenderedPageBreak/>
        <w:t>method incorporates the experience of medieval temple architecture, meaningful from the point of view of the variability of space-planning structures. The historical experience is formalized based on the achievements of the architecture of the XX</w:t>
      </w:r>
      <w:r w:rsidR="00D626BD" w:rsidRPr="00D626BD">
        <w:rPr>
          <w:rFonts w:ascii="Arial" w:hAnsi="Arial" w:cs="Arial"/>
          <w:color w:val="000000"/>
          <w:sz w:val="22"/>
          <w:szCs w:val="22"/>
          <w:lang w:val="en-US"/>
        </w:rPr>
        <w:t> </w:t>
      </w:r>
      <w:r w:rsidRPr="00AB3F61">
        <w:rPr>
          <w:rFonts w:ascii="Arial" w:hAnsi="Arial" w:cs="Arial"/>
          <w:color w:val="000000"/>
          <w:sz w:val="22"/>
          <w:szCs w:val="22"/>
          <w:lang w:val="en-US"/>
        </w:rPr>
        <w:t>century, which are not contradictory in relation to church architecture. The methodology of the work correlates with the direction of research «Theology».</w:t>
      </w:r>
    </w:p>
    <w:p w14:paraId="0A1426F4" w14:textId="77777777" w:rsidR="00021BA9" w:rsidRPr="00AB3F61" w:rsidRDefault="00021BA9" w:rsidP="00427CAA">
      <w:pPr>
        <w:jc w:val="both"/>
        <w:rPr>
          <w:rStyle w:val="s1"/>
          <w:rFonts w:ascii="Arial" w:hAnsi="Arial" w:cs="Arial"/>
          <w:bCs/>
          <w:color w:val="000000"/>
          <w:sz w:val="22"/>
          <w:szCs w:val="22"/>
          <w:lang w:val="en-US"/>
        </w:rPr>
      </w:pPr>
      <w:r w:rsidRPr="001A2F2A">
        <w:rPr>
          <w:rFonts w:ascii="Arial" w:hAnsi="Arial" w:cs="Arial"/>
          <w:b/>
          <w:i/>
          <w:iCs/>
          <w:color w:val="000000"/>
          <w:sz w:val="22"/>
          <w:szCs w:val="22"/>
          <w:lang w:val="en-US"/>
        </w:rPr>
        <w:t>Keywords:</w:t>
      </w:r>
      <w:r w:rsidRPr="00AB3F61">
        <w:rPr>
          <w:rFonts w:ascii="Arial" w:hAnsi="Arial" w:cs="Arial"/>
          <w:color w:val="000000"/>
          <w:sz w:val="22"/>
          <w:szCs w:val="22"/>
          <w:lang w:val="en-US"/>
        </w:rPr>
        <w:t xml:space="preserve"> church architecture, religion, system of restrictions, theological and pedagogical approach, temple complex</w:t>
      </w:r>
    </w:p>
    <w:p w14:paraId="422719C2" w14:textId="3443862C" w:rsidR="00021BA9" w:rsidRPr="00EA290E" w:rsidRDefault="00021BA9" w:rsidP="00F805B2">
      <w:pPr>
        <w:rPr>
          <w:rFonts w:ascii="Arial" w:hAnsi="Arial" w:cs="Arial"/>
          <w:color w:val="000000" w:themeColor="text1"/>
          <w:sz w:val="22"/>
          <w:szCs w:val="22"/>
          <w:lang w:val="en-US"/>
        </w:rPr>
      </w:pPr>
      <w:r w:rsidRPr="007314D2">
        <w:rPr>
          <w:rFonts w:ascii="Arial" w:hAnsi="Arial" w:cs="Arial"/>
          <w:b/>
          <w:bCs/>
          <w:i/>
          <w:iCs/>
          <w:sz w:val="22"/>
          <w:szCs w:val="22"/>
          <w:lang w:val="en-US"/>
        </w:rPr>
        <w:t>For citation:</w:t>
      </w:r>
      <w:r w:rsidRPr="007314D2">
        <w:rPr>
          <w:rFonts w:ascii="Arial" w:hAnsi="Arial" w:cs="Arial"/>
          <w:sz w:val="22"/>
          <w:szCs w:val="22"/>
          <w:lang w:val="en-US"/>
        </w:rPr>
        <w:t xml:space="preserve"> </w:t>
      </w:r>
      <w:r w:rsidRPr="00F805B2">
        <w:rPr>
          <w:rFonts w:ascii="Arial" w:hAnsi="Arial" w:cs="Arial"/>
          <w:sz w:val="22"/>
          <w:szCs w:val="22"/>
          <w:lang w:val="en-US"/>
        </w:rPr>
        <w:t xml:space="preserve">Borisov S.V. The system of restrictions in church architecture: from the experience of designing </w:t>
      </w:r>
      <w:smartTag w:uri="urn:schemas-microsoft-com:office:smarttags" w:element="place">
        <w:smartTag w:uri="urn:schemas-microsoft-com:office:smarttags" w:element="City">
          <w:r w:rsidRPr="00F805B2">
            <w:rPr>
              <w:rFonts w:ascii="Arial" w:hAnsi="Arial" w:cs="Arial"/>
              <w:sz w:val="22"/>
              <w:szCs w:val="22"/>
              <w:lang w:val="en-US"/>
            </w:rPr>
            <w:t>Moscow</w:t>
          </w:r>
        </w:smartTag>
      </w:smartTag>
      <w:r w:rsidRPr="00F805B2">
        <w:rPr>
          <w:rFonts w:ascii="Arial" w:hAnsi="Arial" w:cs="Arial"/>
          <w:sz w:val="22"/>
          <w:szCs w:val="22"/>
          <w:lang w:val="en-US"/>
        </w:rPr>
        <w:t xml:space="preserve"> temple complexes</w:t>
      </w:r>
      <w:r w:rsidRPr="007314D2">
        <w:rPr>
          <w:rFonts w:ascii="Arial" w:hAnsi="Arial" w:cs="Arial"/>
          <w:sz w:val="22"/>
          <w:szCs w:val="22"/>
          <w:lang w:val="en-US"/>
        </w:rPr>
        <w:t>. Architecture and Modern Information Technologies, 20</w:t>
      </w:r>
      <w:r w:rsidR="0059360B" w:rsidRPr="00D01149">
        <w:rPr>
          <w:rFonts w:ascii="Arial" w:hAnsi="Arial" w:cs="Arial"/>
          <w:color w:val="FF0000"/>
          <w:sz w:val="22"/>
          <w:szCs w:val="22"/>
          <w:lang w:val="en-US"/>
        </w:rPr>
        <w:t>XX</w:t>
      </w:r>
      <w:r w:rsidRPr="007314D2">
        <w:rPr>
          <w:rFonts w:ascii="Arial" w:hAnsi="Arial" w:cs="Arial"/>
          <w:sz w:val="22"/>
          <w:szCs w:val="22"/>
          <w:lang w:val="en-US"/>
        </w:rPr>
        <w:t xml:space="preserve">, no. </w:t>
      </w:r>
      <w:r w:rsidR="0059360B" w:rsidRPr="00D01149">
        <w:rPr>
          <w:rFonts w:ascii="Arial" w:hAnsi="Arial" w:cs="Arial"/>
          <w:color w:val="FF0000"/>
          <w:sz w:val="22"/>
          <w:szCs w:val="22"/>
          <w:lang w:val="en-US"/>
        </w:rPr>
        <w:t>X</w:t>
      </w:r>
      <w:r w:rsidR="0059360B" w:rsidRPr="007314D2">
        <w:rPr>
          <w:rFonts w:ascii="Arial" w:hAnsi="Arial" w:cs="Arial"/>
          <w:sz w:val="22"/>
          <w:szCs w:val="22"/>
          <w:lang w:val="en-US"/>
        </w:rPr>
        <w:t xml:space="preserve"> </w:t>
      </w:r>
      <w:r w:rsidRPr="007314D2">
        <w:rPr>
          <w:rFonts w:ascii="Arial" w:hAnsi="Arial" w:cs="Arial"/>
          <w:sz w:val="22"/>
          <w:szCs w:val="22"/>
          <w:lang w:val="en-US"/>
        </w:rPr>
        <w:t>(</w:t>
      </w:r>
      <w:r w:rsidR="0059360B" w:rsidRPr="00D01149">
        <w:rPr>
          <w:rFonts w:ascii="Arial" w:hAnsi="Arial" w:cs="Arial"/>
          <w:color w:val="FF0000"/>
          <w:sz w:val="22"/>
          <w:szCs w:val="22"/>
          <w:lang w:val="en-US"/>
        </w:rPr>
        <w:t>XX</w:t>
      </w:r>
      <w:r w:rsidRPr="007314D2">
        <w:rPr>
          <w:rFonts w:ascii="Arial" w:hAnsi="Arial" w:cs="Arial"/>
          <w:sz w:val="22"/>
          <w:szCs w:val="22"/>
          <w:lang w:val="en-US"/>
        </w:rPr>
        <w:t xml:space="preserve">), pp. </w:t>
      </w:r>
      <w:r w:rsidR="0059360B" w:rsidRPr="00D01149">
        <w:rPr>
          <w:rFonts w:ascii="Arial" w:hAnsi="Arial" w:cs="Arial"/>
          <w:color w:val="FF0000"/>
          <w:sz w:val="22"/>
          <w:szCs w:val="22"/>
          <w:lang w:val="en-US"/>
        </w:rPr>
        <w:t>XXX</w:t>
      </w:r>
      <w:r w:rsidR="00AB1651" w:rsidRPr="00AB1651">
        <w:rPr>
          <w:rFonts w:ascii="Arial" w:hAnsi="Arial" w:cs="Arial"/>
          <w:sz w:val="22"/>
          <w:szCs w:val="22"/>
          <w:lang w:val="en-US"/>
        </w:rPr>
        <w:t>–</w:t>
      </w:r>
      <w:r w:rsidR="0059360B" w:rsidRPr="00D01149">
        <w:rPr>
          <w:rFonts w:ascii="Arial" w:hAnsi="Arial" w:cs="Arial"/>
          <w:color w:val="FF0000"/>
          <w:sz w:val="22"/>
          <w:szCs w:val="22"/>
          <w:lang w:val="en-US"/>
        </w:rPr>
        <w:t>XXX</w:t>
      </w:r>
      <w:r w:rsidRPr="007314D2">
        <w:rPr>
          <w:rFonts w:ascii="Arial" w:hAnsi="Arial" w:cs="Arial"/>
          <w:sz w:val="22"/>
          <w:szCs w:val="22"/>
          <w:lang w:val="en-US"/>
        </w:rPr>
        <w:t xml:space="preserve">. Available at: </w:t>
      </w:r>
      <w:r w:rsidR="0059360B" w:rsidRPr="00D01149">
        <w:rPr>
          <w:rFonts w:ascii="Arial" w:hAnsi="Arial" w:cs="Arial"/>
          <w:color w:val="FF0000"/>
          <w:sz w:val="22"/>
          <w:szCs w:val="22"/>
          <w:lang w:val="en-US"/>
        </w:rPr>
        <w:t>XXXXXXXXXXXXXXXXXXXXXXXXXXXXXXXXXXXXXX</w:t>
      </w:r>
      <w:r w:rsidR="0059360B" w:rsidRPr="0059360B">
        <w:rPr>
          <w:rFonts w:ascii="Arial" w:hAnsi="Arial" w:cs="Arial"/>
          <w:sz w:val="22"/>
          <w:szCs w:val="22"/>
          <w:lang w:val="en-US"/>
        </w:rPr>
        <w:t xml:space="preserve"> </w:t>
      </w:r>
      <w:r w:rsidR="0059360B" w:rsidRPr="00D01149">
        <w:rPr>
          <w:rFonts w:ascii="Arial" w:hAnsi="Arial" w:cs="Arial"/>
          <w:sz w:val="22"/>
          <w:szCs w:val="22"/>
          <w:lang w:val="en-US"/>
        </w:rPr>
        <w:t>DOI</w:t>
      </w:r>
      <w:r w:rsidR="0059360B" w:rsidRPr="0059360B">
        <w:rPr>
          <w:rFonts w:ascii="Arial" w:hAnsi="Arial" w:cs="Arial"/>
          <w:color w:val="000000" w:themeColor="text1"/>
          <w:sz w:val="22"/>
          <w:szCs w:val="22"/>
          <w:lang w:val="en-US"/>
        </w:rPr>
        <w:t xml:space="preserve">: </w:t>
      </w:r>
      <w:r w:rsidR="0059360B" w:rsidRPr="00D01149">
        <w:rPr>
          <w:rFonts w:ascii="Arial" w:hAnsi="Arial" w:cs="Arial"/>
          <w:bCs/>
          <w:color w:val="FF0000"/>
          <w:sz w:val="22"/>
          <w:szCs w:val="22"/>
          <w:lang w:val="en-US"/>
        </w:rPr>
        <w:t>XXXXXXXXXXXXXXXXX</w:t>
      </w:r>
      <w:r w:rsidR="0059360B" w:rsidRPr="0059360B">
        <w:rPr>
          <w:rFonts w:ascii="Arial" w:hAnsi="Arial" w:cs="Arial"/>
          <w:bCs/>
          <w:color w:val="FF0000"/>
          <w:sz w:val="22"/>
          <w:szCs w:val="22"/>
          <w:lang w:val="en-US"/>
        </w:rPr>
        <w:t>-</w:t>
      </w:r>
      <w:r w:rsidR="0059360B" w:rsidRPr="00D01149">
        <w:rPr>
          <w:rFonts w:ascii="Arial" w:hAnsi="Arial" w:cs="Arial"/>
          <w:bCs/>
          <w:color w:val="FF0000"/>
          <w:sz w:val="22"/>
          <w:szCs w:val="22"/>
          <w:lang w:val="en-US"/>
        </w:rPr>
        <w:t>XXXXXX</w:t>
      </w:r>
    </w:p>
    <w:p w14:paraId="71140D60" w14:textId="1FA354D4" w:rsidR="00021BA9" w:rsidRPr="00B60415" w:rsidRDefault="00021BA9" w:rsidP="00427CAA">
      <w:pPr>
        <w:jc w:val="both"/>
        <w:rPr>
          <w:rStyle w:val="s1"/>
          <w:rFonts w:ascii="Arial" w:hAnsi="Arial" w:cs="Arial"/>
          <w:bCs/>
          <w:sz w:val="22"/>
          <w:szCs w:val="22"/>
          <w:lang w:val="en-US"/>
        </w:rPr>
      </w:pPr>
      <w:r w:rsidRPr="001E3E13">
        <w:rPr>
          <w:rFonts w:ascii="Arial" w:hAnsi="Arial" w:cs="Arial"/>
          <w:b/>
          <w:i/>
          <w:iCs/>
          <w:sz w:val="22"/>
          <w:szCs w:val="22"/>
          <w:lang w:val="en-US"/>
        </w:rPr>
        <w:t>Funding</w:t>
      </w:r>
      <w:r w:rsidRPr="00B60415">
        <w:rPr>
          <w:rFonts w:ascii="Arial" w:hAnsi="Arial" w:cs="Arial"/>
          <w:b/>
          <w:i/>
          <w:iCs/>
          <w:sz w:val="22"/>
          <w:szCs w:val="22"/>
          <w:lang w:val="en-US"/>
        </w:rPr>
        <w:t xml:space="preserve">: </w:t>
      </w:r>
      <w:r w:rsidRPr="00B60415">
        <w:rPr>
          <w:rStyle w:val="s1"/>
          <w:rFonts w:ascii="Arial" w:hAnsi="Arial" w:cs="Arial"/>
          <w:bCs/>
          <w:sz w:val="22"/>
          <w:szCs w:val="22"/>
          <w:lang w:val="en-US"/>
        </w:rPr>
        <w:t xml:space="preserve">The study was supported by a grant of the Russian Foundation for Basic Research (RFBR). Grant No. </w:t>
      </w:r>
      <w:r w:rsidR="00A774DC" w:rsidRPr="005704A3">
        <w:rPr>
          <w:rFonts w:ascii="Arial" w:hAnsi="Arial" w:cs="Arial"/>
          <w:color w:val="FF0000"/>
          <w:sz w:val="22"/>
          <w:szCs w:val="22"/>
          <w:lang w:val="en-US"/>
        </w:rPr>
        <w:t>XXXXXXX</w:t>
      </w:r>
      <w:r w:rsidRPr="00B60415">
        <w:rPr>
          <w:rFonts w:ascii="Arial" w:hAnsi="Arial" w:cs="Arial"/>
          <w:sz w:val="22"/>
          <w:szCs w:val="22"/>
          <w:lang w:val="en-US"/>
        </w:rPr>
        <w:t xml:space="preserve"> «</w:t>
      </w:r>
      <w:r w:rsidR="00A774DC" w:rsidRPr="005704A3">
        <w:rPr>
          <w:rFonts w:ascii="Arial" w:hAnsi="Arial" w:cs="Arial"/>
          <w:color w:val="FF0000"/>
          <w:sz w:val="22"/>
          <w:szCs w:val="22"/>
          <w:lang w:val="en-US"/>
        </w:rPr>
        <w:t>XXXXXXXXXXXXXXXXXXXXXXXXXXXXXXXXXXXXXXX</w:t>
      </w:r>
      <w:r w:rsidRPr="00B60415">
        <w:rPr>
          <w:rFonts w:ascii="Arial" w:hAnsi="Arial" w:cs="Arial"/>
          <w:sz w:val="22"/>
          <w:szCs w:val="22"/>
          <w:lang w:val="en-US"/>
        </w:rPr>
        <w:t>».</w:t>
      </w:r>
    </w:p>
    <w:p w14:paraId="29521D47" w14:textId="77777777" w:rsidR="00021BA9" w:rsidRDefault="00021BA9" w:rsidP="00427CAA">
      <w:pPr>
        <w:jc w:val="both"/>
        <w:rPr>
          <w:rStyle w:val="s1"/>
          <w:rFonts w:ascii="Arial" w:hAnsi="Arial" w:cs="Arial"/>
          <w:bCs/>
          <w:sz w:val="22"/>
          <w:szCs w:val="22"/>
          <w:lang w:val="en-US"/>
        </w:rPr>
      </w:pPr>
    </w:p>
    <w:p w14:paraId="4E39FAF1" w14:textId="77777777" w:rsidR="00021BA9" w:rsidRDefault="00021BA9" w:rsidP="00427CAA">
      <w:pPr>
        <w:jc w:val="both"/>
        <w:rPr>
          <w:rStyle w:val="s1"/>
          <w:rFonts w:ascii="Arial" w:hAnsi="Arial" w:cs="Arial"/>
          <w:bCs/>
          <w:sz w:val="22"/>
          <w:szCs w:val="22"/>
          <w:lang w:val="en-US"/>
        </w:rPr>
      </w:pPr>
    </w:p>
    <w:p w14:paraId="215CDAB3" w14:textId="77777777" w:rsidR="00021BA9" w:rsidRPr="00B60415" w:rsidRDefault="00021BA9" w:rsidP="00427CAA">
      <w:pPr>
        <w:jc w:val="both"/>
        <w:rPr>
          <w:rStyle w:val="s1"/>
          <w:rFonts w:ascii="Arial" w:hAnsi="Arial" w:cs="Arial"/>
          <w:bCs/>
          <w:sz w:val="22"/>
          <w:szCs w:val="22"/>
          <w:lang w:val="en-US"/>
        </w:rPr>
      </w:pPr>
    </w:p>
    <w:p w14:paraId="023ED521" w14:textId="77777777" w:rsidR="00021BA9" w:rsidRPr="00B60415" w:rsidRDefault="00021BA9" w:rsidP="00427CAA">
      <w:pPr>
        <w:jc w:val="both"/>
        <w:rPr>
          <w:rStyle w:val="s1"/>
          <w:rFonts w:ascii="Arial" w:hAnsi="Arial" w:cs="Arial"/>
          <w:bCs/>
          <w:sz w:val="22"/>
          <w:szCs w:val="22"/>
          <w:lang w:val="en-US"/>
        </w:rPr>
      </w:pPr>
    </w:p>
    <w:p w14:paraId="3F830D22" w14:textId="77777777" w:rsidR="00021BA9" w:rsidRPr="00AB3F61" w:rsidRDefault="00021BA9" w:rsidP="007F6840">
      <w:pPr>
        <w:pStyle w:val="af0"/>
        <w:spacing w:after="0"/>
        <w:rPr>
          <w:rStyle w:val="s1"/>
          <w:rFonts w:ascii="Arial" w:hAnsi="Arial" w:cs="Arial"/>
          <w:bCs/>
          <w:sz w:val="22"/>
          <w:szCs w:val="22"/>
        </w:rPr>
      </w:pPr>
      <w:r w:rsidRPr="00AB3F61">
        <w:rPr>
          <w:rStyle w:val="s1"/>
          <w:rFonts w:ascii="Arial" w:hAnsi="Arial" w:cs="Arial"/>
          <w:b/>
          <w:bCs/>
          <w:sz w:val="22"/>
          <w:szCs w:val="22"/>
        </w:rPr>
        <w:t>Введение: о непротиворечивости понятия ограничений по отношению к храмовому зодчеству</w:t>
      </w:r>
    </w:p>
    <w:p w14:paraId="219BA966" w14:textId="77777777" w:rsidR="00021BA9" w:rsidRPr="00AB3F61" w:rsidRDefault="00021BA9" w:rsidP="00427CAA">
      <w:pPr>
        <w:pStyle w:val="af0"/>
        <w:spacing w:after="0"/>
        <w:jc w:val="both"/>
        <w:rPr>
          <w:rStyle w:val="s1"/>
          <w:rFonts w:ascii="Arial" w:hAnsi="Arial" w:cs="Arial"/>
          <w:bCs/>
          <w:sz w:val="22"/>
          <w:szCs w:val="22"/>
        </w:rPr>
      </w:pPr>
    </w:p>
    <w:p w14:paraId="6BBE6294" w14:textId="77777777" w:rsidR="00021BA9" w:rsidRPr="00AB3F61" w:rsidRDefault="00021BA9" w:rsidP="00427CAA">
      <w:pPr>
        <w:pStyle w:val="af0"/>
        <w:spacing w:after="0"/>
        <w:jc w:val="both"/>
        <w:rPr>
          <w:rStyle w:val="s1"/>
          <w:rFonts w:ascii="Arial" w:hAnsi="Arial" w:cs="Arial"/>
          <w:bCs/>
          <w:sz w:val="22"/>
          <w:szCs w:val="22"/>
        </w:rPr>
      </w:pPr>
      <w:r w:rsidRPr="00AB3F61">
        <w:rPr>
          <w:rStyle w:val="s1"/>
          <w:rFonts w:ascii="Arial" w:hAnsi="Arial" w:cs="Arial"/>
          <w:bCs/>
          <w:sz w:val="22"/>
          <w:szCs w:val="22"/>
        </w:rPr>
        <w:t xml:space="preserve">Общеизвестно, что христианская религия налагает определенные ограничения, как в области духовной, так и в обычной мирской жизни [4, 7]. Нередко мы сталкиваемся с бескомпромиссным отрицанием основ вероучения, как правило, вызванным превратным пониманием ограничений – в области архитектуры и искусства противопоставлением так называемых «стереотипов» и «свободы самовыражения». Системы ограничений свойственны всем архаичным верованиям и религиям, в меру своего понимания стремившимся к божественному: </w:t>
      </w:r>
      <w:r w:rsidRPr="00AB3F61">
        <w:rPr>
          <w:rStyle w:val="s1"/>
          <w:rFonts w:ascii="Arial" w:hAnsi="Arial" w:cs="Arial"/>
          <w:bCs/>
          <w:i/>
          <w:sz w:val="22"/>
          <w:szCs w:val="22"/>
        </w:rPr>
        <w:t>«От одной крови Он произвел весь род человеческий для обитания по всему лицу земли, назначив предопределенные времена и пределы их обитанию, дабы они искали Бога…»</w:t>
      </w:r>
      <w:r w:rsidRPr="00AB3F61">
        <w:rPr>
          <w:rStyle w:val="a6"/>
          <w:rFonts w:ascii="Arial" w:hAnsi="Arial" w:cs="Arial"/>
          <w:bCs/>
          <w:i/>
          <w:sz w:val="22"/>
          <w:szCs w:val="22"/>
        </w:rPr>
        <w:footnoteReference w:id="2"/>
      </w:r>
      <w:r w:rsidRPr="00AB3F61">
        <w:rPr>
          <w:rStyle w:val="s1"/>
          <w:rFonts w:ascii="Arial" w:hAnsi="Arial" w:cs="Arial"/>
          <w:bCs/>
          <w:sz w:val="22"/>
          <w:szCs w:val="22"/>
        </w:rPr>
        <w:t xml:space="preserve">. Ветхозаветному Иудаизму духовные и мирские ограничения даны в откровении пророку Моисею на горе Синай в форме невиданных ранее заповедей или законов. Размывание ограничений, связанное со сменой аскетики на внешнюю роскошь, понималось современниками как ослабление духовного состояния общества: </w:t>
      </w:r>
      <w:r w:rsidRPr="00AB3F61">
        <w:rPr>
          <w:rStyle w:val="s1"/>
          <w:rFonts w:ascii="Arial" w:hAnsi="Arial" w:cs="Arial"/>
          <w:bCs/>
          <w:i/>
          <w:sz w:val="22"/>
          <w:szCs w:val="22"/>
        </w:rPr>
        <w:t>«…слишком много я слышу похвал афинским и коринфским украшениям и насмешек над глиняными изображениями римских богов на фасадах наших домов»</w:t>
      </w:r>
      <w:r w:rsidRPr="00AB3F61">
        <w:rPr>
          <w:rStyle w:val="a6"/>
          <w:rFonts w:ascii="Arial" w:hAnsi="Arial" w:cs="Arial"/>
          <w:bCs/>
          <w:i/>
          <w:sz w:val="22"/>
          <w:szCs w:val="22"/>
        </w:rPr>
        <w:footnoteReference w:id="3"/>
      </w:r>
      <w:r>
        <w:rPr>
          <w:rStyle w:val="s1"/>
          <w:rFonts w:ascii="Arial" w:hAnsi="Arial" w:cs="Arial"/>
          <w:bCs/>
          <w:i/>
          <w:sz w:val="22"/>
          <w:szCs w:val="22"/>
        </w:rPr>
        <w:t>.</w:t>
      </w:r>
      <w:r w:rsidRPr="00AB3F61">
        <w:rPr>
          <w:rStyle w:val="s1"/>
          <w:rFonts w:ascii="Arial" w:hAnsi="Arial" w:cs="Arial"/>
          <w:bCs/>
          <w:sz w:val="22"/>
          <w:szCs w:val="22"/>
        </w:rPr>
        <w:t xml:space="preserve"> Ветхозаветные и новозаветные заповеди, средство духовного совершенствования иногда становились самоцелью или приближались к юридическому оформлению, как то было в Иудее перед пришествием Спасителя, в Европе эпохи Возрождения, Новых и Новейших времен, </w:t>
      </w:r>
      <w:r>
        <w:rPr>
          <w:rStyle w:val="s1"/>
          <w:rFonts w:ascii="Arial" w:hAnsi="Arial" w:cs="Arial"/>
          <w:bCs/>
          <w:sz w:val="22"/>
          <w:szCs w:val="22"/>
        </w:rPr>
        <w:t xml:space="preserve">в </w:t>
      </w:r>
      <w:r w:rsidRPr="00AB3F61">
        <w:rPr>
          <w:rStyle w:val="s1"/>
          <w:rFonts w:ascii="Arial" w:hAnsi="Arial" w:cs="Arial"/>
          <w:bCs/>
          <w:sz w:val="22"/>
          <w:szCs w:val="22"/>
        </w:rPr>
        <w:t>России синодального периода. В соответствии с современным богословием</w:t>
      </w:r>
      <w:r w:rsidRPr="00AB3F61">
        <w:rPr>
          <w:rStyle w:val="a6"/>
          <w:rFonts w:ascii="Arial" w:hAnsi="Arial" w:cs="Arial"/>
          <w:bCs/>
          <w:sz w:val="22"/>
          <w:szCs w:val="22"/>
        </w:rPr>
        <w:footnoteReference w:id="4"/>
      </w:r>
      <w:r>
        <w:rPr>
          <w:rStyle w:val="s1"/>
          <w:rFonts w:ascii="Arial" w:hAnsi="Arial" w:cs="Arial"/>
          <w:bCs/>
          <w:sz w:val="22"/>
          <w:szCs w:val="22"/>
        </w:rPr>
        <w:t>,</w:t>
      </w:r>
      <w:r w:rsidRPr="00AB3F61">
        <w:rPr>
          <w:rStyle w:val="s1"/>
          <w:rFonts w:ascii="Arial" w:hAnsi="Arial" w:cs="Arial"/>
          <w:bCs/>
          <w:sz w:val="22"/>
          <w:szCs w:val="22"/>
        </w:rPr>
        <w:t xml:space="preserve"> именно переход духовных ограничений в законодательную плоскость, их формализация способствовал</w:t>
      </w:r>
      <w:r>
        <w:rPr>
          <w:rStyle w:val="s1"/>
          <w:rFonts w:ascii="Arial" w:hAnsi="Arial" w:cs="Arial"/>
          <w:bCs/>
          <w:sz w:val="22"/>
          <w:szCs w:val="22"/>
        </w:rPr>
        <w:t>и</w:t>
      </w:r>
      <w:r w:rsidRPr="00AB3F61">
        <w:rPr>
          <w:rStyle w:val="s1"/>
          <w:rFonts w:ascii="Arial" w:hAnsi="Arial" w:cs="Arial"/>
          <w:bCs/>
          <w:sz w:val="22"/>
          <w:szCs w:val="22"/>
        </w:rPr>
        <w:t xml:space="preserve"> разрушению христианского общества Европы, социальной катастрофе в России начала XX века.</w:t>
      </w:r>
    </w:p>
    <w:p w14:paraId="01D8AE46" w14:textId="77777777" w:rsidR="00021BA9" w:rsidRPr="00AB3F61" w:rsidRDefault="00021BA9" w:rsidP="00427CAA">
      <w:pPr>
        <w:pStyle w:val="af0"/>
        <w:spacing w:after="0"/>
        <w:jc w:val="both"/>
        <w:rPr>
          <w:rStyle w:val="s1"/>
          <w:rFonts w:ascii="Arial" w:hAnsi="Arial" w:cs="Arial"/>
          <w:bCs/>
          <w:sz w:val="22"/>
          <w:szCs w:val="22"/>
        </w:rPr>
      </w:pPr>
    </w:p>
    <w:p w14:paraId="70A2531F" w14:textId="77777777" w:rsidR="00021BA9" w:rsidRPr="00AB3F61" w:rsidRDefault="00021BA9" w:rsidP="00427CAA">
      <w:pPr>
        <w:pStyle w:val="af0"/>
        <w:spacing w:after="0"/>
        <w:jc w:val="both"/>
        <w:rPr>
          <w:rStyle w:val="s1"/>
          <w:rFonts w:ascii="Arial" w:hAnsi="Arial" w:cs="Arial"/>
          <w:bCs/>
          <w:sz w:val="22"/>
          <w:szCs w:val="22"/>
        </w:rPr>
      </w:pPr>
      <w:r w:rsidRPr="00702661">
        <w:rPr>
          <w:rStyle w:val="s1"/>
          <w:rFonts w:ascii="Arial" w:hAnsi="Arial" w:cs="Arial"/>
          <w:bCs/>
          <w:sz w:val="22"/>
          <w:szCs w:val="22"/>
        </w:rPr>
        <w:t>Учитывая сказанное, понятие ограничений, вынесенное в название настоящей статьи, неразрывно связано с религиозным мироощущением, причем, его правильное в духовном плане воплощение непосредственным образом влияет на состояние Церкви и общества [8]. Очевидно, что христианская архитектура в ее наивысших проявлениях создана поколениями усвоивших основы веры зодчих, не чуждых связанных с религией ограничений, проявляющихся неявно, но влияющих на облик материальных объектов. Эти духовные ограничения, заповеди, общие для всего христианского</w:t>
      </w:r>
      <w:r w:rsidRPr="00AB3F61">
        <w:rPr>
          <w:rStyle w:val="s1"/>
          <w:rFonts w:ascii="Arial" w:hAnsi="Arial" w:cs="Arial"/>
          <w:bCs/>
          <w:sz w:val="22"/>
          <w:szCs w:val="22"/>
        </w:rPr>
        <w:t xml:space="preserve"> мира, способствовали единой на протяжении тысячелетий и сходной, несмотря на географические различия, творческой направленности в области архитектуры, не только храмовой, но и светской. </w:t>
      </w:r>
      <w:r w:rsidRPr="00AB3F61">
        <w:rPr>
          <w:rStyle w:val="s1"/>
          <w:rFonts w:ascii="Arial" w:hAnsi="Arial" w:cs="Arial"/>
          <w:bCs/>
          <w:sz w:val="22"/>
          <w:szCs w:val="22"/>
        </w:rPr>
        <w:lastRenderedPageBreak/>
        <w:t xml:space="preserve">Существовали и логично трансформировались глобальные по временному и территориальному охвату стили, характеризовавшиеся определенным устойчивым набором внутренних профессиональных ограничений, вбиравшие в себя лучшие достижения прошлого. Сформировавшаяся традиция, при разнообразии формообразования, основанная на преемственности методов, устойчивом отношении к </w:t>
      </w:r>
      <w:r>
        <w:rPr>
          <w:rStyle w:val="s1"/>
          <w:rFonts w:ascii="Arial" w:hAnsi="Arial" w:cs="Arial"/>
          <w:bCs/>
          <w:sz w:val="22"/>
          <w:szCs w:val="22"/>
        </w:rPr>
        <w:t xml:space="preserve">гармонии, </w:t>
      </w:r>
      <w:r w:rsidRPr="00AB3F61">
        <w:rPr>
          <w:rStyle w:val="s1"/>
          <w:rFonts w:ascii="Arial" w:hAnsi="Arial" w:cs="Arial"/>
          <w:bCs/>
          <w:sz w:val="22"/>
          <w:szCs w:val="22"/>
        </w:rPr>
        <w:t>тектонике и красоте</w:t>
      </w:r>
      <w:r>
        <w:rPr>
          <w:rStyle w:val="s1"/>
          <w:rFonts w:ascii="Arial" w:hAnsi="Arial" w:cs="Arial"/>
          <w:bCs/>
          <w:sz w:val="22"/>
          <w:szCs w:val="22"/>
        </w:rPr>
        <w:t>,</w:t>
      </w:r>
      <w:r w:rsidRPr="00AB3F61">
        <w:rPr>
          <w:rStyle w:val="s1"/>
          <w:rFonts w:ascii="Arial" w:hAnsi="Arial" w:cs="Arial"/>
          <w:bCs/>
          <w:sz w:val="22"/>
          <w:szCs w:val="22"/>
        </w:rPr>
        <w:t xml:space="preserve"> является уникальной и неповторимой в общемировом и историческом масштабе.</w:t>
      </w:r>
    </w:p>
    <w:p w14:paraId="1E5BC61A" w14:textId="77777777" w:rsidR="00021BA9" w:rsidRPr="00AB3F61" w:rsidRDefault="00021BA9" w:rsidP="00427CAA">
      <w:pPr>
        <w:pStyle w:val="af0"/>
        <w:spacing w:after="0"/>
        <w:jc w:val="both"/>
        <w:rPr>
          <w:rStyle w:val="s1"/>
          <w:rFonts w:ascii="Arial" w:hAnsi="Arial" w:cs="Arial"/>
          <w:bCs/>
          <w:sz w:val="22"/>
          <w:szCs w:val="22"/>
        </w:rPr>
      </w:pPr>
    </w:p>
    <w:p w14:paraId="41CB84F9" w14:textId="77777777" w:rsidR="00021BA9" w:rsidRPr="00AB3F61" w:rsidRDefault="00021BA9" w:rsidP="00427CAA">
      <w:pPr>
        <w:pStyle w:val="af0"/>
        <w:spacing w:after="0"/>
        <w:jc w:val="both"/>
        <w:rPr>
          <w:rStyle w:val="s1"/>
          <w:rFonts w:ascii="Arial" w:hAnsi="Arial" w:cs="Arial"/>
          <w:bCs/>
          <w:sz w:val="22"/>
          <w:szCs w:val="22"/>
        </w:rPr>
      </w:pPr>
      <w:r w:rsidRPr="00AB3F61">
        <w:rPr>
          <w:rStyle w:val="s1"/>
          <w:rFonts w:ascii="Arial" w:hAnsi="Arial" w:cs="Arial"/>
          <w:bCs/>
          <w:sz w:val="22"/>
          <w:szCs w:val="22"/>
        </w:rPr>
        <w:t>Целью настоящей статьи является исследование влияния понятия ограничений на церковную архитектуру. Локальные задачи охватывают тематику индивидуализации ограничений в творческих методах и образование традиции. Рассматриваются конкретные градостроительные и нормативно-правовые ограничения при строительстве храмов. Анализируется практический опыт автора по проектированию храмовых комплексов в условиях ограничений, наиболее широкий спектр которых налагается в крупнейшем мегаполисе России, городе Москва. Методика работы основывается на обосновании положений архитектуры исходя из основ христианского вероучения, что соотносится с направлением исследований «Теология» [5].</w:t>
      </w:r>
    </w:p>
    <w:p w14:paraId="37B920C5" w14:textId="77777777" w:rsidR="00021BA9" w:rsidRPr="00AB3F61" w:rsidRDefault="00021BA9" w:rsidP="00427CAA">
      <w:pPr>
        <w:pStyle w:val="af0"/>
        <w:spacing w:after="0"/>
        <w:jc w:val="both"/>
        <w:rPr>
          <w:rStyle w:val="s1"/>
          <w:rFonts w:ascii="Arial" w:hAnsi="Arial" w:cs="Arial"/>
          <w:bCs/>
          <w:sz w:val="22"/>
          <w:szCs w:val="22"/>
        </w:rPr>
      </w:pPr>
    </w:p>
    <w:p w14:paraId="542AF703" w14:textId="77777777" w:rsidR="00021BA9" w:rsidRPr="00AB3F61" w:rsidRDefault="00021BA9" w:rsidP="00427CAA">
      <w:pPr>
        <w:pStyle w:val="af0"/>
        <w:spacing w:after="0"/>
        <w:jc w:val="both"/>
        <w:rPr>
          <w:rStyle w:val="s1"/>
          <w:rFonts w:ascii="Arial" w:hAnsi="Arial" w:cs="Arial"/>
          <w:b/>
          <w:bCs/>
          <w:sz w:val="22"/>
          <w:szCs w:val="22"/>
        </w:rPr>
      </w:pPr>
      <w:r w:rsidRPr="00AB3F61">
        <w:rPr>
          <w:rStyle w:val="s1"/>
          <w:rFonts w:ascii="Arial" w:hAnsi="Arial" w:cs="Arial"/>
          <w:b/>
          <w:bCs/>
          <w:sz w:val="22"/>
          <w:szCs w:val="22"/>
        </w:rPr>
        <w:t>Индивидуализация ограничений и общность традиции</w:t>
      </w:r>
    </w:p>
    <w:p w14:paraId="0F5318F1" w14:textId="77777777" w:rsidR="00021BA9" w:rsidRPr="00AB3F61" w:rsidRDefault="00021BA9" w:rsidP="00427CAA">
      <w:pPr>
        <w:pStyle w:val="af0"/>
        <w:spacing w:after="0"/>
        <w:jc w:val="both"/>
        <w:rPr>
          <w:rStyle w:val="s1"/>
          <w:rFonts w:ascii="Arial" w:hAnsi="Arial" w:cs="Arial"/>
          <w:bCs/>
          <w:sz w:val="22"/>
          <w:szCs w:val="22"/>
        </w:rPr>
      </w:pPr>
    </w:p>
    <w:p w14:paraId="01F089C8" w14:textId="77777777" w:rsidR="00021BA9" w:rsidRDefault="00021BA9" w:rsidP="00702661">
      <w:pPr>
        <w:pStyle w:val="af0"/>
        <w:spacing w:after="0"/>
        <w:jc w:val="both"/>
        <w:rPr>
          <w:rFonts w:ascii="Arial" w:hAnsi="Arial" w:cs="Arial"/>
          <w:sz w:val="22"/>
          <w:szCs w:val="22"/>
        </w:rPr>
      </w:pPr>
      <w:r w:rsidRPr="00AB3F61">
        <w:rPr>
          <w:rStyle w:val="s1"/>
          <w:rFonts w:ascii="Arial" w:hAnsi="Arial" w:cs="Arial"/>
          <w:bCs/>
          <w:sz w:val="22"/>
          <w:szCs w:val="22"/>
        </w:rPr>
        <w:t xml:space="preserve">Неуклонное сокращение в общемировом масштабе влияния Христианства привело к индивидуализации оторванных от религиозного мироощущения </w:t>
      </w:r>
      <w:r>
        <w:rPr>
          <w:rStyle w:val="s1"/>
          <w:rFonts w:ascii="Arial" w:hAnsi="Arial" w:cs="Arial"/>
          <w:bCs/>
          <w:sz w:val="22"/>
          <w:szCs w:val="22"/>
        </w:rPr>
        <w:t>ограничений</w:t>
      </w:r>
      <w:r w:rsidRPr="00AB3F61">
        <w:rPr>
          <w:rStyle w:val="s1"/>
          <w:rFonts w:ascii="Arial" w:hAnsi="Arial" w:cs="Arial"/>
          <w:bCs/>
          <w:sz w:val="22"/>
          <w:szCs w:val="22"/>
        </w:rPr>
        <w:t>, определяющих творческие методы конкретных зодчих. Эти частные ограничения касаются ценностной мотивации творчества, формально-геометрических и строительно-технологических аспектов, отношени</w:t>
      </w:r>
      <w:r>
        <w:rPr>
          <w:rStyle w:val="s1"/>
          <w:rFonts w:ascii="Arial" w:hAnsi="Arial" w:cs="Arial"/>
          <w:bCs/>
          <w:sz w:val="22"/>
          <w:szCs w:val="22"/>
        </w:rPr>
        <w:t>я</w:t>
      </w:r>
      <w:r w:rsidRPr="00AB3F61">
        <w:rPr>
          <w:rStyle w:val="s1"/>
          <w:rFonts w:ascii="Arial" w:hAnsi="Arial" w:cs="Arial"/>
          <w:bCs/>
          <w:sz w:val="22"/>
          <w:szCs w:val="22"/>
        </w:rPr>
        <w:t xml:space="preserve"> к позициям художественного и исторического. </w:t>
      </w:r>
      <w:r w:rsidRPr="00AB3F61">
        <w:rPr>
          <w:rFonts w:ascii="Arial" w:hAnsi="Arial" w:cs="Arial"/>
          <w:sz w:val="22"/>
          <w:szCs w:val="22"/>
        </w:rPr>
        <w:t xml:space="preserve">Появилось различие понимания красоты в традиционном, генетически присущем человеческому роду смысле, и в восприятии </w:t>
      </w:r>
      <w:r w:rsidRPr="00AB3F61">
        <w:rPr>
          <w:rFonts w:ascii="Arial" w:hAnsi="Arial" w:cs="Arial"/>
          <w:sz w:val="22"/>
          <w:szCs w:val="22"/>
          <w:lang w:val="en-US"/>
        </w:rPr>
        <w:t>XX</w:t>
      </w:r>
      <w:r w:rsidRPr="00AB3F61">
        <w:rPr>
          <w:rFonts w:ascii="Arial" w:hAnsi="Arial" w:cs="Arial"/>
          <w:sz w:val="22"/>
          <w:szCs w:val="22"/>
        </w:rPr>
        <w:t>–</w:t>
      </w:r>
      <w:r w:rsidRPr="00AB3F61">
        <w:rPr>
          <w:rFonts w:ascii="Arial" w:hAnsi="Arial" w:cs="Arial"/>
          <w:sz w:val="22"/>
          <w:szCs w:val="22"/>
          <w:lang w:val="en-US"/>
        </w:rPr>
        <w:t>XXI</w:t>
      </w:r>
      <w:r w:rsidRPr="00AB3F61">
        <w:rPr>
          <w:rFonts w:ascii="Arial" w:hAnsi="Arial" w:cs="Arial"/>
          <w:sz w:val="22"/>
          <w:szCs w:val="22"/>
        </w:rPr>
        <w:t xml:space="preserve"> веков. Немалую роль здесь сыграло искусство, определяющее предметную среду, в том числе, архитектуру [2, 3]. </w:t>
      </w:r>
    </w:p>
    <w:p w14:paraId="03E261ED" w14:textId="77777777" w:rsidR="00021BA9" w:rsidRDefault="00021BA9" w:rsidP="00702661">
      <w:pPr>
        <w:pStyle w:val="af0"/>
        <w:spacing w:after="0"/>
        <w:jc w:val="both"/>
        <w:rPr>
          <w:rFonts w:ascii="Arial" w:hAnsi="Arial" w:cs="Arial"/>
          <w:sz w:val="22"/>
          <w:szCs w:val="22"/>
        </w:rPr>
      </w:pPr>
    </w:p>
    <w:p w14:paraId="1ED37148" w14:textId="77777777" w:rsidR="00021BA9" w:rsidRPr="00AB3F61" w:rsidRDefault="00021BA9" w:rsidP="00702661">
      <w:pPr>
        <w:pStyle w:val="af0"/>
        <w:spacing w:after="0"/>
        <w:jc w:val="both"/>
        <w:rPr>
          <w:rFonts w:ascii="Arial" w:hAnsi="Arial" w:cs="Arial"/>
          <w:sz w:val="22"/>
          <w:szCs w:val="22"/>
        </w:rPr>
      </w:pPr>
      <w:r w:rsidRPr="00AB3F61">
        <w:rPr>
          <w:rFonts w:ascii="Arial" w:hAnsi="Arial" w:cs="Arial"/>
          <w:sz w:val="22"/>
          <w:szCs w:val="22"/>
        </w:rPr>
        <w:t xml:space="preserve">На наш взгляд, среди обновленных ограничений, коренным образом повлиявших на результаты творчества, первенствующей является именно ценностная мотивация, направленная на реализацию индивидуального. Проблемой стало объединение опыта отдельных личностей, ранее успешно реализовавшееся, но при отказе от христианского вероучения ставшее затруднительным, что приводит к соображению о божественной, трансцендентной основе общности творческой направленности, существовавшей на протяжении тысячелетий. Действительно, на рубеже XIX–XX веков из общего «художественного поля» выделились многочисленные, яркие по своим результатам объединения, просуществовавшие немногим более десятилетия [6]. Развивая дробление общности, последовало время, определяемое исследователями как эпоха «великих мастеров» в архитектуре, выдающихся профессионалов, оставивших значимый след в истории [1]. Кажущийся очевидным путь обретения независимости творчества обернулся, напротив, подавлением свободы личности. Многие и многие профессионалы вынуждены подражать конкретным индивидуальностям, а не черпать вдохновение и одновременно быть творцами существующей не благодаря человеческой воле, </w:t>
      </w:r>
      <w:r w:rsidRPr="00AB3F61">
        <w:rPr>
          <w:rFonts w:ascii="Arial" w:hAnsi="Arial" w:cs="Arial"/>
          <w:i/>
          <w:sz w:val="22"/>
          <w:szCs w:val="22"/>
        </w:rPr>
        <w:t>«</w:t>
      </w:r>
      <w:proofErr w:type="spellStart"/>
      <w:r w:rsidRPr="00AB3F61">
        <w:rPr>
          <w:rFonts w:ascii="Arial" w:hAnsi="Arial" w:cs="Arial"/>
          <w:i/>
          <w:sz w:val="22"/>
          <w:szCs w:val="22"/>
        </w:rPr>
        <w:t>неслитно</w:t>
      </w:r>
      <w:proofErr w:type="spellEnd"/>
      <w:r w:rsidRPr="00AB3F61">
        <w:rPr>
          <w:rFonts w:ascii="Arial" w:hAnsi="Arial" w:cs="Arial"/>
          <w:i/>
          <w:sz w:val="22"/>
          <w:szCs w:val="22"/>
        </w:rPr>
        <w:t xml:space="preserve"> и нераздельно»</w:t>
      </w:r>
      <w:r w:rsidRPr="00AB3F61">
        <w:rPr>
          <w:rFonts w:ascii="Arial" w:hAnsi="Arial" w:cs="Arial"/>
          <w:sz w:val="22"/>
          <w:szCs w:val="22"/>
        </w:rPr>
        <w:t xml:space="preserve"> [4] по отношению к вкладу конкретных личностей, традиции в архитектуре.</w:t>
      </w:r>
    </w:p>
    <w:p w14:paraId="30AD99C2" w14:textId="77777777" w:rsidR="00021BA9" w:rsidRPr="00AB3F61" w:rsidRDefault="00021BA9" w:rsidP="00427CAA">
      <w:pPr>
        <w:pStyle w:val="af0"/>
        <w:spacing w:after="0"/>
        <w:jc w:val="both"/>
        <w:rPr>
          <w:rFonts w:ascii="Arial" w:hAnsi="Arial" w:cs="Arial"/>
          <w:sz w:val="22"/>
          <w:szCs w:val="22"/>
        </w:rPr>
      </w:pPr>
    </w:p>
    <w:p w14:paraId="0EF0846E" w14:textId="48BEBB6D" w:rsidR="00021BA9" w:rsidRPr="00AB3F61" w:rsidRDefault="00021BA9" w:rsidP="00702661">
      <w:pPr>
        <w:pStyle w:val="af0"/>
        <w:spacing w:after="0"/>
        <w:jc w:val="both"/>
        <w:rPr>
          <w:rFonts w:ascii="Arial" w:hAnsi="Arial" w:cs="Arial"/>
          <w:sz w:val="22"/>
          <w:szCs w:val="22"/>
        </w:rPr>
      </w:pPr>
      <w:r w:rsidRPr="00AB3F61">
        <w:rPr>
          <w:rFonts w:ascii="Arial" w:hAnsi="Arial" w:cs="Arial"/>
          <w:sz w:val="22"/>
          <w:szCs w:val="22"/>
        </w:rPr>
        <w:t xml:space="preserve">Представляется лукавым утверждение о свободе и отсутствии ограничений в видении художника, его нейтральности по отношению к религиозным чувствам. Достаточно вспомнить радикально антихристианские манифесты апологетов художественного творчества начала XX века, которому ныне присвоено наименование «современного». При полномерном изменении традиционного понимания искусства </w:t>
      </w:r>
      <w:r>
        <w:rPr>
          <w:rFonts w:ascii="Arial" w:hAnsi="Arial" w:cs="Arial"/>
          <w:sz w:val="22"/>
          <w:szCs w:val="22"/>
        </w:rPr>
        <w:t xml:space="preserve">для </w:t>
      </w:r>
      <w:r w:rsidRPr="00AB3F61">
        <w:rPr>
          <w:rFonts w:ascii="Arial" w:hAnsi="Arial" w:cs="Arial"/>
          <w:sz w:val="22"/>
          <w:szCs w:val="22"/>
        </w:rPr>
        <w:t xml:space="preserve">церковного </w:t>
      </w:r>
      <w:r>
        <w:rPr>
          <w:rFonts w:ascii="Arial" w:hAnsi="Arial" w:cs="Arial"/>
          <w:sz w:val="22"/>
          <w:szCs w:val="22"/>
        </w:rPr>
        <w:t xml:space="preserve">зодчества </w:t>
      </w:r>
      <w:r w:rsidRPr="00AB3F61">
        <w:rPr>
          <w:rFonts w:ascii="Arial" w:hAnsi="Arial" w:cs="Arial"/>
          <w:sz w:val="22"/>
          <w:szCs w:val="22"/>
        </w:rPr>
        <w:t>требуется совмещение материальных продуктов принципиально различающихся идеологий. Возможно ли такое действие – однозначное мнение высказать затруднительно. В качестве некоторого намека на ответ приведем недавно распространившиеся мнения о гипотетической возможности отсутствия социальных катаклизмов в Советском Союзе конца XX</w:t>
      </w:r>
      <w:r w:rsidR="002B3623">
        <w:rPr>
          <w:rFonts w:ascii="Arial" w:hAnsi="Arial" w:cs="Arial"/>
          <w:sz w:val="22"/>
          <w:szCs w:val="22"/>
        </w:rPr>
        <w:t> </w:t>
      </w:r>
      <w:r w:rsidRPr="00AB3F61">
        <w:rPr>
          <w:rFonts w:ascii="Arial" w:hAnsi="Arial" w:cs="Arial"/>
          <w:sz w:val="22"/>
          <w:szCs w:val="22"/>
        </w:rPr>
        <w:t xml:space="preserve">века при своевременном упразднении гонений на Православную Церковь. Однако советская власть принципиально не смогла осуществить желаемое, будучи </w:t>
      </w:r>
      <w:r w:rsidRPr="00AB3F61">
        <w:rPr>
          <w:rFonts w:ascii="Arial" w:hAnsi="Arial" w:cs="Arial"/>
          <w:sz w:val="22"/>
          <w:szCs w:val="22"/>
        </w:rPr>
        <w:lastRenderedPageBreak/>
        <w:t>продуктом диаметрально противоположной идеологии, смертоносного оружия, ранее специально созданного для уничтожения Христианства.</w:t>
      </w:r>
    </w:p>
    <w:p w14:paraId="3C151CBB" w14:textId="77777777" w:rsidR="00021BA9" w:rsidRPr="00AB3F61" w:rsidRDefault="00021BA9" w:rsidP="00427CAA">
      <w:pPr>
        <w:pStyle w:val="af0"/>
        <w:spacing w:after="0"/>
        <w:jc w:val="both"/>
        <w:rPr>
          <w:rFonts w:ascii="Arial" w:hAnsi="Arial" w:cs="Arial"/>
          <w:sz w:val="22"/>
          <w:szCs w:val="22"/>
        </w:rPr>
      </w:pPr>
    </w:p>
    <w:p w14:paraId="10FC0CF0" w14:textId="77777777" w:rsidR="00021BA9" w:rsidRPr="00AB3F61" w:rsidRDefault="00021BA9" w:rsidP="00427CAA">
      <w:pPr>
        <w:jc w:val="both"/>
        <w:rPr>
          <w:rFonts w:ascii="Arial" w:hAnsi="Arial" w:cs="Arial"/>
          <w:sz w:val="22"/>
          <w:szCs w:val="22"/>
        </w:rPr>
      </w:pPr>
      <w:r w:rsidRPr="00AB3F61">
        <w:rPr>
          <w:rFonts w:ascii="Arial" w:hAnsi="Arial" w:cs="Arial"/>
          <w:sz w:val="22"/>
          <w:szCs w:val="22"/>
        </w:rPr>
        <w:t>В непростом вопросе сохранения традиции в системе устойчивых ограничений, где церковной архитектуре следует избежать, как «музеефикации», своего рода омертвения, так и радикального отказа от исконного понимания красоты, стоит обратиться к историческому понятию строительства «по образцам». Подобный метод мог возникнуть, устойчиво и плодотворно развиваться только в условиях общности на мировом уровне христианской веры и налагаемых ею духовных ограничений, парадоксально приводящих к невиданной свободе творчества. Речь идет не о копировании, сковывающем творческую фантазию – средневековый метод образовал удивительное и не повторенное более никогда образное и объемно-пространственное разнообразие построек, образующих гармоничные целостные комплексы [9]. «По образцам» – означает всестороннее осмысление построенного ранее и выборочное применение лучшего из реализованного предшественниками, естественно, с неизбежными авторскими изменениями. На современном этапе актуально обратиться к отечественному и зарубежному опыту недавнего прошлого, основанному на рациональности планировочных решений, гармонии и иерархии объемных построений при лаконичности и технологичности декора. Указанные направления, представленные постройками многих прославленных зодчих, вполне могут быть осмыслены с точки зрения церковной архитектуры, понимаемой в профессиональном смысле, в качестве одной из производных арочно-сводчатой тектонической системы, что является определенным набором образных, объемно-планировочных и конструкционных ограничений.</w:t>
      </w:r>
    </w:p>
    <w:p w14:paraId="30890AA3" w14:textId="77777777" w:rsidR="00021BA9" w:rsidRPr="00AB3F61" w:rsidRDefault="00021BA9" w:rsidP="00427CAA">
      <w:pPr>
        <w:pStyle w:val="af0"/>
        <w:spacing w:after="0"/>
        <w:jc w:val="both"/>
        <w:rPr>
          <w:rStyle w:val="s1"/>
          <w:rFonts w:ascii="Arial" w:hAnsi="Arial" w:cs="Arial"/>
          <w:bCs/>
          <w:sz w:val="22"/>
          <w:szCs w:val="22"/>
        </w:rPr>
      </w:pPr>
    </w:p>
    <w:p w14:paraId="1469D294" w14:textId="77777777" w:rsidR="00021BA9" w:rsidRPr="00AB3F61" w:rsidRDefault="00021BA9" w:rsidP="00D73997">
      <w:pPr>
        <w:rPr>
          <w:rFonts w:ascii="Arial" w:hAnsi="Arial" w:cs="Arial"/>
          <w:b/>
          <w:sz w:val="22"/>
          <w:szCs w:val="22"/>
        </w:rPr>
      </w:pPr>
      <w:r w:rsidRPr="00AB3F61">
        <w:rPr>
          <w:rFonts w:ascii="Arial" w:hAnsi="Arial" w:cs="Arial"/>
          <w:b/>
          <w:sz w:val="22"/>
          <w:szCs w:val="22"/>
        </w:rPr>
        <w:t>Градостроительные и нормативно-правовые ограничения в условиях города Москва</w:t>
      </w:r>
    </w:p>
    <w:p w14:paraId="3AC0368E" w14:textId="77777777" w:rsidR="00021BA9" w:rsidRPr="00AB3F61" w:rsidRDefault="00021BA9" w:rsidP="00427CAA">
      <w:pPr>
        <w:jc w:val="both"/>
        <w:rPr>
          <w:rFonts w:ascii="Arial" w:hAnsi="Arial" w:cs="Arial"/>
          <w:sz w:val="22"/>
          <w:szCs w:val="22"/>
        </w:rPr>
      </w:pPr>
    </w:p>
    <w:p w14:paraId="7AF9C7AA" w14:textId="77777777" w:rsidR="00021BA9" w:rsidRDefault="00021BA9" w:rsidP="00427CAA">
      <w:pPr>
        <w:jc w:val="both"/>
        <w:rPr>
          <w:rFonts w:ascii="Arial" w:hAnsi="Arial" w:cs="Arial"/>
          <w:sz w:val="22"/>
          <w:szCs w:val="22"/>
        </w:rPr>
      </w:pPr>
      <w:r w:rsidRPr="00AB3F61">
        <w:rPr>
          <w:rFonts w:ascii="Arial" w:hAnsi="Arial" w:cs="Arial"/>
          <w:sz w:val="22"/>
          <w:szCs w:val="22"/>
        </w:rPr>
        <w:t>Юридические и организационные ограничения в проектировании и возведении приходских храмов связаны, в целом, с понятием «пространства Православия», вернее, с его неуклонным сужением. Иносказательно сравнивая Россию рубежа XIX–XX веков с континентом, омываемым инославными, чужими морями, сопоставим «пространство Православия» конца XX столетия, воодушевленного возрождением Церкви, с архипелагом, а ныне, увы – с отдельными островами, ограниченными храмовыми оградами. Священники, строящие крупные приходские комплексы на 500 и более прихожан, не видят ни коленопреклоненных молебнов сотен верующих на будущих стройплощадках, ни тех же сотен прихожан, помогающих возведению храма, но опираются, как правило, на помощь всего лишь нескольких активистов. Как следствие, приходится учитывать масштабные протестные настроения, инициируемые малочисленными, но сплоченными группами «</w:t>
      </w:r>
      <w:proofErr w:type="spellStart"/>
      <w:r w:rsidRPr="00AB3F61">
        <w:rPr>
          <w:rFonts w:ascii="Arial" w:hAnsi="Arial" w:cs="Arial"/>
          <w:sz w:val="22"/>
          <w:szCs w:val="22"/>
        </w:rPr>
        <w:t>храмоборцев</w:t>
      </w:r>
      <w:proofErr w:type="spellEnd"/>
      <w:r w:rsidRPr="00AB3F61">
        <w:rPr>
          <w:rFonts w:ascii="Arial" w:hAnsi="Arial" w:cs="Arial"/>
          <w:sz w:val="22"/>
          <w:szCs w:val="22"/>
        </w:rPr>
        <w:t xml:space="preserve">», заметим, в исконно православной России. </w:t>
      </w:r>
    </w:p>
    <w:p w14:paraId="5B6DBC0B" w14:textId="77777777" w:rsidR="00021BA9" w:rsidRDefault="00021BA9" w:rsidP="00427CAA">
      <w:pPr>
        <w:jc w:val="both"/>
        <w:rPr>
          <w:rFonts w:ascii="Arial" w:hAnsi="Arial" w:cs="Arial"/>
          <w:sz w:val="22"/>
          <w:szCs w:val="22"/>
        </w:rPr>
      </w:pPr>
    </w:p>
    <w:p w14:paraId="1BD3D26E" w14:textId="77777777" w:rsidR="00021BA9" w:rsidRPr="00AB3F61" w:rsidRDefault="00021BA9" w:rsidP="00427CAA">
      <w:pPr>
        <w:jc w:val="both"/>
        <w:rPr>
          <w:rFonts w:ascii="Arial" w:hAnsi="Arial" w:cs="Arial"/>
          <w:sz w:val="22"/>
          <w:szCs w:val="22"/>
        </w:rPr>
      </w:pPr>
      <w:r w:rsidRPr="00AB3F61">
        <w:rPr>
          <w:rFonts w:ascii="Arial" w:hAnsi="Arial" w:cs="Arial"/>
          <w:sz w:val="22"/>
          <w:szCs w:val="22"/>
        </w:rPr>
        <w:t>Сильной стороной приходов 1990-х – 2000-х годов являлось разнообразие социального состава: воодушевленные общим делом, каменщик, профессор и бизнесмен, взаимно дополняя свои профессиональные навыки, дружно возрождали утраченное и строили новое. В настоящее время ситуация меняется: увеличивается имущественный, и, что печальнее, образовательный разрыв между находящимися внутри и вовне церковной ограды, что особенно видно в мегаполисах, насыщенных жителями, занятыми в наукоемких областях приложения труда. Как результат социальной разобщенности и малочисленности приходов – стеной встают юридические и организационные проблемы и препоны, храмы проектируются, согласуются в компетентных инстанциях и строятся трудно и не быстро. Сложившееся положение, когда христиане находятся в недружественном и численно их превосходящем окружении, накладывает отпечаток на все составляющие современного нам церковного искусства, в частности, на возведение храмового комплекса.</w:t>
      </w:r>
    </w:p>
    <w:p w14:paraId="283C9709" w14:textId="77777777" w:rsidR="00021BA9" w:rsidRPr="00AB3F61" w:rsidRDefault="00021BA9" w:rsidP="00427CAA">
      <w:pPr>
        <w:jc w:val="both"/>
        <w:rPr>
          <w:rFonts w:ascii="Arial" w:hAnsi="Arial" w:cs="Arial"/>
          <w:sz w:val="22"/>
          <w:szCs w:val="22"/>
        </w:rPr>
      </w:pPr>
    </w:p>
    <w:p w14:paraId="377AFC47" w14:textId="77777777" w:rsidR="00021BA9" w:rsidRPr="00AB3F61" w:rsidRDefault="00021BA9" w:rsidP="007F1CF5">
      <w:pPr>
        <w:jc w:val="both"/>
        <w:rPr>
          <w:rFonts w:ascii="Arial" w:hAnsi="Arial" w:cs="Arial"/>
          <w:sz w:val="22"/>
          <w:szCs w:val="22"/>
        </w:rPr>
      </w:pPr>
      <w:r w:rsidRPr="00AB3F61">
        <w:rPr>
          <w:rFonts w:ascii="Arial" w:hAnsi="Arial" w:cs="Arial"/>
          <w:sz w:val="22"/>
          <w:szCs w:val="22"/>
        </w:rPr>
        <w:t xml:space="preserve">В первую очередь «страдает» наиболее значимая градостроительная составляющая, связанная с выбором местоположения храма. Ситуация, немыслимая в прежней России, когда храм возводится на неподобающем высокому назначению объекта месте, ныне является обыденной, причем, несмотря на искренние усилия российских и московских </w:t>
      </w:r>
      <w:r w:rsidRPr="00AB3F61">
        <w:rPr>
          <w:rFonts w:ascii="Arial" w:hAnsi="Arial" w:cs="Arial"/>
          <w:sz w:val="22"/>
          <w:szCs w:val="22"/>
        </w:rPr>
        <w:lastRenderedPageBreak/>
        <w:t>властных структур по поиску наилучших вариантов размещения. Отрицательными характеристиками участков и ограничениями в градостроительном смысле являются: отсутствие возможности пространственного доминирования храмового объекта; недостаточность визуальных связей с наиболее значимыми элементами улично-дорожной сети; неудобства транспортной связи; затруднения организации подхода прихожан к главному входу в храм, ориентированному в соответствии с каноном по странам света. Обычные для проектирования в мегаполисе ограничения заключаются в требованиях по выполнению противопожарных разрывов между проектируемыми и существующими зданиями, а также в соблюдении нормируемых расстояний до существующих наружных сетей инженерного обеспечения, не подлежащих перекладке. В указанных условиях, очевидно, затруднительно применить типовой проект, успех создания выразительной объемно-пространственной композиции всецело зависит от профессионализма архитекторов и инженеров – стоит избегать невнятного и отсутствующего в общероссийском классификаторе специальностей термина «проектировщик», укоренившегося в строительном комплексе и мало соответствующего социально значимому пониманию труда специалистов-зодчих.</w:t>
      </w:r>
    </w:p>
    <w:p w14:paraId="042CF8A1" w14:textId="77777777" w:rsidR="00021BA9" w:rsidRPr="00AB3F61" w:rsidRDefault="00021BA9" w:rsidP="00427CAA">
      <w:pPr>
        <w:jc w:val="both"/>
        <w:rPr>
          <w:rFonts w:ascii="Arial" w:hAnsi="Arial" w:cs="Arial"/>
          <w:sz w:val="22"/>
          <w:szCs w:val="22"/>
        </w:rPr>
      </w:pPr>
    </w:p>
    <w:p w14:paraId="4C4ADAE1" w14:textId="77777777" w:rsidR="00021BA9" w:rsidRDefault="00021BA9" w:rsidP="00402538">
      <w:pPr>
        <w:jc w:val="both"/>
        <w:rPr>
          <w:rFonts w:ascii="Arial" w:hAnsi="Arial" w:cs="Arial"/>
          <w:bCs/>
          <w:sz w:val="22"/>
          <w:szCs w:val="22"/>
        </w:rPr>
      </w:pPr>
      <w:r w:rsidRPr="00AB3F61">
        <w:rPr>
          <w:rFonts w:ascii="Arial" w:hAnsi="Arial" w:cs="Arial"/>
          <w:sz w:val="22"/>
          <w:szCs w:val="22"/>
        </w:rPr>
        <w:t>Остановимся подробнее на основном документе исходно-разрешительной документации, непосредственно влияющ</w:t>
      </w:r>
      <w:r>
        <w:rPr>
          <w:rFonts w:ascii="Arial" w:hAnsi="Arial" w:cs="Arial"/>
          <w:sz w:val="22"/>
          <w:szCs w:val="22"/>
        </w:rPr>
        <w:t>и</w:t>
      </w:r>
      <w:r w:rsidRPr="00AB3F61">
        <w:rPr>
          <w:rFonts w:ascii="Arial" w:hAnsi="Arial" w:cs="Arial"/>
          <w:sz w:val="22"/>
          <w:szCs w:val="22"/>
        </w:rPr>
        <w:t>м на ход проектирования, называемом «Градостроительный план земельного участка»</w:t>
      </w:r>
      <w:r w:rsidRPr="00AB3F61">
        <w:rPr>
          <w:rStyle w:val="a6"/>
          <w:rFonts w:ascii="Arial" w:hAnsi="Arial" w:cs="Arial"/>
          <w:sz w:val="22"/>
          <w:szCs w:val="22"/>
        </w:rPr>
        <w:footnoteReference w:id="5"/>
      </w:r>
      <w:r w:rsidRPr="00AB3F61">
        <w:rPr>
          <w:rFonts w:ascii="Arial" w:hAnsi="Arial" w:cs="Arial"/>
          <w:sz w:val="22"/>
          <w:szCs w:val="22"/>
        </w:rPr>
        <w:t xml:space="preserve"> (сокращенно ГПЗУ), фиксирующ</w:t>
      </w:r>
      <w:r>
        <w:rPr>
          <w:rFonts w:ascii="Arial" w:hAnsi="Arial" w:cs="Arial"/>
          <w:sz w:val="22"/>
          <w:szCs w:val="22"/>
        </w:rPr>
        <w:t>и</w:t>
      </w:r>
      <w:r w:rsidRPr="00AB3F61">
        <w:rPr>
          <w:rFonts w:ascii="Arial" w:hAnsi="Arial" w:cs="Arial"/>
          <w:sz w:val="22"/>
          <w:szCs w:val="22"/>
        </w:rPr>
        <w:t xml:space="preserve">м все параметры участка строительства и ограничения габаритов объекта. Важной составляющей документа являются </w:t>
      </w:r>
      <w:r w:rsidRPr="00AB3F61">
        <w:rPr>
          <w:rFonts w:ascii="Arial" w:hAnsi="Arial" w:cs="Arial"/>
          <w:bCs/>
          <w:sz w:val="22"/>
          <w:szCs w:val="22"/>
        </w:rPr>
        <w:t>виды разрешенного использования земельного участка, определяющие функциональное назначение объектов и предельные параметры разрешенного строительства</w:t>
      </w:r>
      <w:r w:rsidRPr="00402538">
        <w:rPr>
          <w:rFonts w:ascii="Arial" w:hAnsi="Arial" w:cs="Arial"/>
          <w:bCs/>
          <w:sz w:val="22"/>
          <w:szCs w:val="22"/>
        </w:rPr>
        <w:t>. Указанные параметры в различных ГПЗУ ограничивают: высотность</w:t>
      </w:r>
      <w:r w:rsidRPr="00402538">
        <w:rPr>
          <w:rStyle w:val="a6"/>
          <w:rFonts w:ascii="Arial" w:hAnsi="Arial" w:cs="Arial"/>
          <w:bCs/>
          <w:sz w:val="22"/>
          <w:szCs w:val="22"/>
        </w:rPr>
        <w:footnoteReference w:id="6"/>
      </w:r>
      <w:r>
        <w:rPr>
          <w:rFonts w:ascii="Arial" w:hAnsi="Arial" w:cs="Arial"/>
          <w:bCs/>
          <w:sz w:val="22"/>
          <w:szCs w:val="22"/>
        </w:rPr>
        <w:t>;</w:t>
      </w:r>
      <w:r w:rsidRPr="00402538">
        <w:rPr>
          <w:rFonts w:ascii="Arial" w:hAnsi="Arial" w:cs="Arial"/>
          <w:bCs/>
          <w:sz w:val="22"/>
          <w:szCs w:val="22"/>
        </w:rPr>
        <w:t xml:space="preserve"> общую площадь</w:t>
      </w:r>
      <w:r w:rsidRPr="00402538">
        <w:rPr>
          <w:rStyle w:val="a6"/>
          <w:rFonts w:ascii="Arial" w:hAnsi="Arial" w:cs="Arial"/>
          <w:bCs/>
          <w:sz w:val="22"/>
          <w:szCs w:val="22"/>
        </w:rPr>
        <w:footnoteReference w:id="7"/>
      </w:r>
      <w:r>
        <w:rPr>
          <w:rFonts w:ascii="Arial" w:hAnsi="Arial" w:cs="Arial"/>
          <w:bCs/>
          <w:sz w:val="22"/>
          <w:szCs w:val="22"/>
        </w:rPr>
        <w:t>;</w:t>
      </w:r>
      <w:r w:rsidRPr="00402538">
        <w:rPr>
          <w:rFonts w:ascii="Arial" w:hAnsi="Arial" w:cs="Arial"/>
          <w:bCs/>
          <w:sz w:val="22"/>
          <w:szCs w:val="22"/>
        </w:rPr>
        <w:t xml:space="preserve"> суммарную поэтажную площадь</w:t>
      </w:r>
      <w:r w:rsidRPr="00402538">
        <w:rPr>
          <w:rStyle w:val="a6"/>
          <w:rFonts w:ascii="Arial" w:hAnsi="Arial" w:cs="Arial"/>
          <w:bCs/>
          <w:sz w:val="22"/>
          <w:szCs w:val="22"/>
        </w:rPr>
        <w:footnoteReference w:id="8"/>
      </w:r>
      <w:r w:rsidRPr="00402538">
        <w:rPr>
          <w:rFonts w:ascii="Arial" w:hAnsi="Arial" w:cs="Arial"/>
          <w:bCs/>
          <w:sz w:val="22"/>
          <w:szCs w:val="22"/>
        </w:rPr>
        <w:t xml:space="preserve"> и процент застройки</w:t>
      </w:r>
      <w:r w:rsidRPr="00402538">
        <w:rPr>
          <w:rStyle w:val="a6"/>
          <w:rFonts w:ascii="Arial" w:hAnsi="Arial" w:cs="Arial"/>
          <w:bCs/>
          <w:sz w:val="22"/>
          <w:szCs w:val="22"/>
        </w:rPr>
        <w:footnoteReference w:id="9"/>
      </w:r>
      <w:r>
        <w:rPr>
          <w:rFonts w:ascii="Arial" w:hAnsi="Arial" w:cs="Arial"/>
          <w:bCs/>
          <w:sz w:val="22"/>
          <w:szCs w:val="22"/>
        </w:rPr>
        <w:t>.</w:t>
      </w:r>
      <w:r w:rsidRPr="00402538">
        <w:rPr>
          <w:rFonts w:ascii="Arial" w:hAnsi="Arial" w:cs="Arial"/>
          <w:bCs/>
          <w:sz w:val="22"/>
          <w:szCs w:val="22"/>
        </w:rPr>
        <w:t xml:space="preserve"> Зачастую прописываются разграничения общей площади по функциональной принадлежности составляющих комплекса – для храма и причтового дома, а также, разделение данного показателя на надземную и подземную части. В случае разделенных показателей общей площади храма и причтового дома допускается проектирование единой постройки, но при обязательном соблюдении разграничения нормируемых площадей по функциональному назначению помещений (храмовая и</w:t>
      </w:r>
      <w:r w:rsidRPr="00AB3F61">
        <w:rPr>
          <w:rFonts w:ascii="Arial" w:hAnsi="Arial" w:cs="Arial"/>
          <w:bCs/>
          <w:sz w:val="22"/>
          <w:szCs w:val="22"/>
        </w:rPr>
        <w:t xml:space="preserve"> причтовая) и, при необходимости, на надземную и подземную части. </w:t>
      </w:r>
    </w:p>
    <w:p w14:paraId="6EBBD1E3" w14:textId="77777777" w:rsidR="00021BA9" w:rsidRDefault="00021BA9" w:rsidP="00402538">
      <w:pPr>
        <w:jc w:val="both"/>
        <w:rPr>
          <w:rFonts w:ascii="Arial" w:hAnsi="Arial" w:cs="Arial"/>
          <w:bCs/>
          <w:sz w:val="22"/>
          <w:szCs w:val="22"/>
        </w:rPr>
      </w:pPr>
    </w:p>
    <w:p w14:paraId="366FDDBD" w14:textId="77777777" w:rsidR="00021BA9" w:rsidRDefault="00021BA9" w:rsidP="00402538">
      <w:pPr>
        <w:jc w:val="both"/>
        <w:rPr>
          <w:rFonts w:ascii="Arial" w:hAnsi="Arial" w:cs="Arial"/>
          <w:bCs/>
          <w:sz w:val="22"/>
          <w:szCs w:val="22"/>
        </w:rPr>
      </w:pPr>
      <w:r w:rsidRPr="00AB3F61">
        <w:rPr>
          <w:rFonts w:ascii="Arial" w:hAnsi="Arial" w:cs="Arial"/>
          <w:bCs/>
          <w:sz w:val="22"/>
          <w:szCs w:val="22"/>
        </w:rPr>
        <w:t xml:space="preserve">При недостаточности заданной площади храма или причтовой части имеется возможность предусмотреть проектное решение, где смежные помещения при эксплуатации объекта меняют свои функциональные назначения. Нормируемая плотность застройки, определяющаяся суммарной поэтажной площадью здания при отсутствии ограничений общей площади, позволяет устроить цокольный или подземный этаж, что существенно </w:t>
      </w:r>
      <w:r w:rsidRPr="00AB3F61">
        <w:rPr>
          <w:rFonts w:ascii="Arial" w:hAnsi="Arial" w:cs="Arial"/>
          <w:bCs/>
          <w:sz w:val="22"/>
          <w:szCs w:val="22"/>
        </w:rPr>
        <w:lastRenderedPageBreak/>
        <w:t>расширяет функциональный состав храмового комплекса. Устройство подземного этажа актуально также в целях соблюдения заданного показателя высотности.</w:t>
      </w:r>
    </w:p>
    <w:p w14:paraId="7C9A6144" w14:textId="77777777" w:rsidR="00021BA9" w:rsidRPr="00AB3F61" w:rsidRDefault="00021BA9" w:rsidP="00402538">
      <w:pPr>
        <w:jc w:val="both"/>
        <w:rPr>
          <w:rFonts w:ascii="Arial" w:hAnsi="Arial" w:cs="Arial"/>
          <w:bCs/>
          <w:sz w:val="22"/>
          <w:szCs w:val="22"/>
        </w:rPr>
      </w:pPr>
    </w:p>
    <w:p w14:paraId="49926417" w14:textId="77777777" w:rsidR="00021BA9" w:rsidRPr="00AB3F61" w:rsidRDefault="00021BA9" w:rsidP="00D5152D">
      <w:pPr>
        <w:jc w:val="both"/>
        <w:rPr>
          <w:rFonts w:ascii="Arial" w:hAnsi="Arial" w:cs="Arial"/>
          <w:sz w:val="22"/>
          <w:szCs w:val="22"/>
        </w:rPr>
      </w:pPr>
      <w:r w:rsidRPr="00AB3F61">
        <w:rPr>
          <w:rFonts w:ascii="Arial" w:hAnsi="Arial" w:cs="Arial"/>
          <w:bCs/>
          <w:sz w:val="22"/>
          <w:szCs w:val="22"/>
        </w:rPr>
        <w:t xml:space="preserve">Как мы видим, нормируемые параметры </w:t>
      </w:r>
      <w:r w:rsidRPr="00AB3F61">
        <w:rPr>
          <w:rFonts w:ascii="Arial" w:hAnsi="Arial" w:cs="Arial"/>
          <w:sz w:val="22"/>
          <w:szCs w:val="22"/>
        </w:rPr>
        <w:t>«Градостроительного плана земельного участка» при его наличии в готовом виде к началу проектирования вынуждают архитектора заниматься своеобразной комбинаторной «эквилибристикой» при размещении всех необходимых для жизнедеятельности прихода помещений. В случае имеющихся параметров разрешенного строительства, заведомо не позволяющих разработать храм с требуемым числом прихожан (как правило, не менее 500 чел.), существует возможность внести изменения в ГПЗУ, что связано со значительной, примерно годовой, задержкой проектирования, и</w:t>
      </w:r>
      <w:r>
        <w:rPr>
          <w:rFonts w:ascii="Arial" w:hAnsi="Arial" w:cs="Arial"/>
          <w:sz w:val="22"/>
          <w:szCs w:val="22"/>
        </w:rPr>
        <w:t>,</w:t>
      </w:r>
      <w:r w:rsidRPr="00AB3F61">
        <w:rPr>
          <w:rFonts w:ascii="Arial" w:hAnsi="Arial" w:cs="Arial"/>
          <w:sz w:val="22"/>
          <w:szCs w:val="22"/>
        </w:rPr>
        <w:t xml:space="preserve"> зачастую, с крупными финансовыми издержками. Стоит рекомендовать, при возможности контроля выпуска нового ГПЗУ, заранее разработать эскизы храмового комплекса, предварительно согласовав их в епархиальных инстанциях, для определения требуемых приходу параметров с тем, чтобы изначально внести их в основополагающий документ. Игнорирование разрешенных параметров строительства с упованием на известное отечественное «авось», одновременно с убеждением, что любые ограничения создаются для кого угодно, но только не для нас, в рассматриваемой ситуации является неуместным.</w:t>
      </w:r>
    </w:p>
    <w:p w14:paraId="10169FE6" w14:textId="77777777" w:rsidR="00021BA9" w:rsidRPr="00AB3F61" w:rsidRDefault="00021BA9" w:rsidP="00427CAA">
      <w:pPr>
        <w:jc w:val="both"/>
        <w:rPr>
          <w:rFonts w:ascii="Arial" w:hAnsi="Arial" w:cs="Arial"/>
          <w:sz w:val="22"/>
          <w:szCs w:val="22"/>
        </w:rPr>
      </w:pPr>
    </w:p>
    <w:p w14:paraId="4F00F05A" w14:textId="77777777" w:rsidR="00021BA9" w:rsidRDefault="00021BA9" w:rsidP="00D5152D">
      <w:pPr>
        <w:jc w:val="both"/>
        <w:rPr>
          <w:rFonts w:ascii="Arial" w:hAnsi="Arial" w:cs="Arial"/>
          <w:sz w:val="22"/>
          <w:szCs w:val="22"/>
        </w:rPr>
      </w:pPr>
      <w:r w:rsidRPr="00AB3F61">
        <w:rPr>
          <w:rFonts w:ascii="Arial" w:hAnsi="Arial" w:cs="Arial"/>
          <w:sz w:val="22"/>
          <w:szCs w:val="22"/>
        </w:rPr>
        <w:t xml:space="preserve">Переходя к ограничениям, </w:t>
      </w:r>
      <w:proofErr w:type="spellStart"/>
      <w:r w:rsidRPr="00AB3F61">
        <w:rPr>
          <w:rFonts w:ascii="Arial" w:hAnsi="Arial" w:cs="Arial"/>
          <w:sz w:val="22"/>
          <w:szCs w:val="22"/>
        </w:rPr>
        <w:t>налагающимся</w:t>
      </w:r>
      <w:proofErr w:type="spellEnd"/>
      <w:r w:rsidRPr="00AB3F61">
        <w:rPr>
          <w:rFonts w:ascii="Arial" w:hAnsi="Arial" w:cs="Arial"/>
          <w:sz w:val="22"/>
          <w:szCs w:val="22"/>
        </w:rPr>
        <w:t xml:space="preserve"> процессом проектирования, отметим, что документация для храмового комплекса, как и любого объекта капитального строительства, разрабатывается в три стадии: «Архитектурно-градостроительное решение», «Проектная документация» и «Рабочая документация». Каждая из стадий проектирования последовательно согласовывается в компетентных инстанциях и является основой для разработки последующей. Любые изменения, вносимые на последующем этапе, не имеют возможности быть реализованными без повторного согласования аналогичных корректировок в предыдущих стадиях. «Проектная документация», получившая положительное заключение экспертной организации, позволяет получить разрешение на строительство</w:t>
      </w:r>
      <w:r w:rsidRPr="00AB3F61">
        <w:rPr>
          <w:rStyle w:val="a6"/>
          <w:rFonts w:ascii="Arial" w:hAnsi="Arial" w:cs="Arial"/>
          <w:sz w:val="22"/>
          <w:szCs w:val="22"/>
        </w:rPr>
        <w:footnoteReference w:id="10"/>
      </w:r>
      <w:r>
        <w:rPr>
          <w:rFonts w:ascii="Arial" w:hAnsi="Arial" w:cs="Arial"/>
          <w:sz w:val="22"/>
          <w:szCs w:val="22"/>
        </w:rPr>
        <w:t>.</w:t>
      </w:r>
      <w:r w:rsidRPr="00AB3F61">
        <w:rPr>
          <w:rFonts w:ascii="Arial" w:hAnsi="Arial" w:cs="Arial"/>
          <w:sz w:val="22"/>
          <w:szCs w:val="22"/>
        </w:rPr>
        <w:t xml:space="preserve"> В соответствии с устоявшейся в Москве традицией заключения договоров на проектирование храмовых объектов</w:t>
      </w:r>
      <w:r>
        <w:rPr>
          <w:rFonts w:ascii="Arial" w:hAnsi="Arial" w:cs="Arial"/>
          <w:sz w:val="22"/>
          <w:szCs w:val="22"/>
        </w:rPr>
        <w:t>,</w:t>
      </w:r>
      <w:r w:rsidRPr="00AB3F61">
        <w:rPr>
          <w:rFonts w:ascii="Arial" w:hAnsi="Arial" w:cs="Arial"/>
          <w:sz w:val="22"/>
          <w:szCs w:val="22"/>
        </w:rPr>
        <w:t xml:space="preserve"> объединяются все три стадии, или две последние, выделяя «Архитектурно-градостроительное решение». </w:t>
      </w:r>
    </w:p>
    <w:p w14:paraId="72119691" w14:textId="77777777" w:rsidR="00021BA9" w:rsidRDefault="00021BA9" w:rsidP="00D5152D">
      <w:pPr>
        <w:jc w:val="both"/>
        <w:rPr>
          <w:rFonts w:ascii="Arial" w:hAnsi="Arial" w:cs="Arial"/>
          <w:sz w:val="22"/>
          <w:szCs w:val="22"/>
        </w:rPr>
      </w:pPr>
    </w:p>
    <w:p w14:paraId="27CA2BC4" w14:textId="77777777" w:rsidR="00021BA9" w:rsidRPr="00AB3F61" w:rsidRDefault="00021BA9" w:rsidP="00D5152D">
      <w:pPr>
        <w:jc w:val="both"/>
        <w:rPr>
          <w:rFonts w:ascii="Arial" w:hAnsi="Arial" w:cs="Arial"/>
          <w:sz w:val="22"/>
          <w:szCs w:val="22"/>
        </w:rPr>
      </w:pPr>
      <w:r w:rsidRPr="00AB3F61">
        <w:rPr>
          <w:rFonts w:ascii="Arial" w:hAnsi="Arial" w:cs="Arial"/>
          <w:sz w:val="22"/>
          <w:szCs w:val="22"/>
        </w:rPr>
        <w:t>Подобная практика имеет как свои положительные позиции, заключающиеся в объединении всего процесса проектирования под ответственностью одного предприятия, так и отрицательные стороны. Негативные моменты заключаются в специфике стадии «Рабочий проект», связанной со значительным объемом согласований и последующим взаимодействием со строительным подрядчиком. Представляется актуальным иное разграничение стадий проектирования в договорных отношениях: объединение стадий «Архитектурно-градостроительное решение» и «Проектная документация» договором с проектной организацией. Разработку стадии «Рабочая документация» следует отнести к ответственности строительного подрядчика, как правило, имеющего собственный проектный отдел. Указанное разграничение ответственности поспособствует большему разнообразию проектных решений, не обременяя команду архитекторов и инженеров работами, выходящими за рамки собственно концептуального проектирования. Отметим предполагаемое сокращение издержек прихода на проектные работы, часть которых</w:t>
      </w:r>
      <w:r>
        <w:rPr>
          <w:rFonts w:ascii="Arial" w:hAnsi="Arial" w:cs="Arial"/>
          <w:sz w:val="22"/>
          <w:szCs w:val="22"/>
        </w:rPr>
        <w:t xml:space="preserve"> </w:t>
      </w:r>
      <w:r w:rsidRPr="00D5152D">
        <w:rPr>
          <w:rFonts w:ascii="Arial" w:hAnsi="Arial" w:cs="Arial"/>
          <w:sz w:val="22"/>
          <w:szCs w:val="22"/>
        </w:rPr>
        <w:sym w:font="Symbol" w:char="F02D"/>
      </w:r>
      <w:r w:rsidRPr="00AB3F61">
        <w:rPr>
          <w:rFonts w:ascii="Arial" w:hAnsi="Arial" w:cs="Arial"/>
          <w:sz w:val="22"/>
          <w:szCs w:val="22"/>
        </w:rPr>
        <w:t xml:space="preserve"> «Рабочая документация», может быть включена</w:t>
      </w:r>
      <w:r>
        <w:rPr>
          <w:rFonts w:ascii="Arial" w:hAnsi="Arial" w:cs="Arial"/>
          <w:sz w:val="22"/>
          <w:szCs w:val="22"/>
        </w:rPr>
        <w:t>,</w:t>
      </w:r>
      <w:r w:rsidRPr="00AB3F61">
        <w:rPr>
          <w:rFonts w:ascii="Arial" w:hAnsi="Arial" w:cs="Arial"/>
          <w:sz w:val="22"/>
          <w:szCs w:val="22"/>
        </w:rPr>
        <w:t xml:space="preserve"> как незначительная статья расходов</w:t>
      </w:r>
      <w:r>
        <w:rPr>
          <w:rFonts w:ascii="Arial" w:hAnsi="Arial" w:cs="Arial"/>
          <w:sz w:val="22"/>
          <w:szCs w:val="22"/>
        </w:rPr>
        <w:t>,</w:t>
      </w:r>
      <w:r w:rsidRPr="00AB3F61">
        <w:rPr>
          <w:rFonts w:ascii="Arial" w:hAnsi="Arial" w:cs="Arial"/>
          <w:sz w:val="22"/>
          <w:szCs w:val="22"/>
        </w:rPr>
        <w:t xml:space="preserve"> в смету на строительство.</w:t>
      </w:r>
    </w:p>
    <w:p w14:paraId="11FDD80C" w14:textId="77777777" w:rsidR="00021BA9" w:rsidRPr="00AB3F61" w:rsidRDefault="00021BA9" w:rsidP="00427CAA">
      <w:pPr>
        <w:jc w:val="both"/>
        <w:rPr>
          <w:rFonts w:ascii="Arial" w:hAnsi="Arial" w:cs="Arial"/>
          <w:sz w:val="22"/>
          <w:szCs w:val="22"/>
        </w:rPr>
      </w:pPr>
    </w:p>
    <w:p w14:paraId="5255EFAB" w14:textId="77777777" w:rsidR="00021BA9" w:rsidRPr="00AB3F61" w:rsidRDefault="00021BA9" w:rsidP="00D5152D">
      <w:pPr>
        <w:jc w:val="both"/>
        <w:rPr>
          <w:rFonts w:ascii="Arial" w:hAnsi="Arial" w:cs="Arial"/>
          <w:sz w:val="22"/>
          <w:szCs w:val="22"/>
        </w:rPr>
      </w:pPr>
      <w:r w:rsidRPr="00AB3F61">
        <w:rPr>
          <w:rFonts w:ascii="Arial" w:hAnsi="Arial" w:cs="Arial"/>
          <w:sz w:val="22"/>
          <w:szCs w:val="22"/>
        </w:rPr>
        <w:lastRenderedPageBreak/>
        <w:t>Уточним некоторые локальные вопросы ограничений при проектировании. Один из них связан с размещением капитальных храмовых объектов на участке и препятствиях в их логичном расположении, вызванных непродуманным возведением временных приходских строений</w:t>
      </w:r>
      <w:r w:rsidRPr="00AB3F61">
        <w:rPr>
          <w:rStyle w:val="a6"/>
          <w:rFonts w:ascii="Arial" w:hAnsi="Arial" w:cs="Arial"/>
          <w:sz w:val="22"/>
          <w:szCs w:val="22"/>
        </w:rPr>
        <w:footnoteReference w:id="11"/>
      </w:r>
      <w:r>
        <w:rPr>
          <w:rFonts w:ascii="Arial" w:hAnsi="Arial" w:cs="Arial"/>
          <w:sz w:val="22"/>
          <w:szCs w:val="22"/>
        </w:rPr>
        <w:t>.</w:t>
      </w:r>
      <w:r w:rsidRPr="00AB3F61">
        <w:rPr>
          <w:rFonts w:ascii="Arial" w:hAnsi="Arial" w:cs="Arial"/>
          <w:sz w:val="22"/>
          <w:szCs w:val="22"/>
        </w:rPr>
        <w:t xml:space="preserve"> При наличии значительного числа ограничений, связанных с соблюдением нормируемых расстояний до существующих сетей инженерного обеспечения и внеплощадочных капитальных зданий, далеко не вся территория отведенных приходу участков является пригодной для строительства</w:t>
      </w:r>
      <w:r w:rsidRPr="00AB3F61">
        <w:rPr>
          <w:rStyle w:val="a6"/>
          <w:rFonts w:ascii="Arial" w:hAnsi="Arial" w:cs="Arial"/>
          <w:sz w:val="22"/>
          <w:szCs w:val="22"/>
        </w:rPr>
        <w:footnoteReference w:id="12"/>
      </w:r>
      <w:r>
        <w:rPr>
          <w:rFonts w:ascii="Arial" w:hAnsi="Arial" w:cs="Arial"/>
          <w:sz w:val="22"/>
          <w:szCs w:val="22"/>
        </w:rPr>
        <w:t>.</w:t>
      </w:r>
      <w:r w:rsidRPr="00AB3F61">
        <w:rPr>
          <w:rFonts w:ascii="Arial" w:hAnsi="Arial" w:cs="Arial"/>
          <w:sz w:val="22"/>
          <w:szCs w:val="22"/>
        </w:rPr>
        <w:t xml:space="preserve"> В указанных условиях чрезвычайно важно согласовать размещение временного храма и приходского дома с общей концепцией застройки участка. В противном случае, без переноса временных строений, строительство основных зданий зачастую оказывается невозможным.</w:t>
      </w:r>
    </w:p>
    <w:p w14:paraId="45D84C83" w14:textId="77777777" w:rsidR="00021BA9" w:rsidRPr="00AB3F61" w:rsidRDefault="00021BA9" w:rsidP="00427CAA">
      <w:pPr>
        <w:jc w:val="both"/>
        <w:rPr>
          <w:rFonts w:ascii="Arial" w:hAnsi="Arial" w:cs="Arial"/>
          <w:sz w:val="22"/>
          <w:szCs w:val="22"/>
        </w:rPr>
      </w:pPr>
    </w:p>
    <w:p w14:paraId="15FC0BD1" w14:textId="77777777" w:rsidR="00021BA9" w:rsidRDefault="00021BA9" w:rsidP="00D5152D">
      <w:pPr>
        <w:jc w:val="both"/>
        <w:rPr>
          <w:rFonts w:ascii="Arial" w:hAnsi="Arial" w:cs="Arial"/>
          <w:sz w:val="22"/>
          <w:szCs w:val="22"/>
        </w:rPr>
      </w:pPr>
      <w:r w:rsidRPr="00AB3F61">
        <w:rPr>
          <w:rFonts w:ascii="Arial" w:hAnsi="Arial" w:cs="Arial"/>
          <w:sz w:val="22"/>
          <w:szCs w:val="22"/>
        </w:rPr>
        <w:t>В сложных градостроительных условиях мегаполиса храм и приходские объекты проектируются, как правило, в виде единого объема, или связанного комплекса построек. Проектные решения сопряжены с соблюдением комплекса противопожарных мероприятий, отражающихся в построении генерального плана и объемно-планировочных решений. Принятый в 2017</w:t>
      </w:r>
      <w:r>
        <w:rPr>
          <w:rFonts w:ascii="Arial" w:hAnsi="Arial" w:cs="Arial"/>
          <w:sz w:val="22"/>
          <w:szCs w:val="22"/>
        </w:rPr>
        <w:t> </w:t>
      </w:r>
      <w:r w:rsidRPr="00AB3F61">
        <w:rPr>
          <w:rFonts w:ascii="Arial" w:hAnsi="Arial" w:cs="Arial"/>
          <w:sz w:val="22"/>
          <w:szCs w:val="22"/>
        </w:rPr>
        <w:t>году свод правил пожарной безопасности объектов религиозного назначения</w:t>
      </w:r>
      <w:r w:rsidRPr="00AB3F61">
        <w:rPr>
          <w:rStyle w:val="a6"/>
          <w:rFonts w:ascii="Arial" w:hAnsi="Arial" w:cs="Arial"/>
          <w:sz w:val="22"/>
          <w:szCs w:val="22"/>
        </w:rPr>
        <w:footnoteReference w:id="13"/>
      </w:r>
      <w:r w:rsidRPr="00AB3F61">
        <w:rPr>
          <w:rFonts w:ascii="Arial" w:hAnsi="Arial" w:cs="Arial"/>
          <w:sz w:val="22"/>
          <w:szCs w:val="22"/>
        </w:rPr>
        <w:t xml:space="preserve"> усложнил позиции проектирования путей эвакуации, установив их разделение и дублирование для храмовых и иных помещений. Немало ограничений связано с общеобменной и противодымной вентиляцией, в особенности для подземных и цокольных этажей. Учитывая разнообразные ограничения, современный приходской комплекс в мегаполисе – крупное и социально значимое общественное здание, разительно отличается от любимого всеми образа сельского храма, не обремененного инженерным оборудованием, кроме кошечки, умело ловившей мышей, и печки, гнавшей теплый воздух в подпольных каналах.</w:t>
      </w:r>
    </w:p>
    <w:p w14:paraId="015E1CAF" w14:textId="77777777" w:rsidR="00021BA9" w:rsidRPr="00AB3F61" w:rsidRDefault="00021BA9" w:rsidP="00D5152D">
      <w:pPr>
        <w:jc w:val="both"/>
        <w:rPr>
          <w:rFonts w:ascii="Arial" w:hAnsi="Arial" w:cs="Arial"/>
          <w:sz w:val="22"/>
          <w:szCs w:val="22"/>
        </w:rPr>
      </w:pPr>
    </w:p>
    <w:p w14:paraId="127F0B31" w14:textId="77777777" w:rsidR="00021BA9" w:rsidRPr="00AB3F61" w:rsidRDefault="00021BA9" w:rsidP="0017274D">
      <w:pPr>
        <w:rPr>
          <w:rFonts w:ascii="Arial" w:hAnsi="Arial" w:cs="Arial"/>
          <w:sz w:val="22"/>
          <w:szCs w:val="22"/>
        </w:rPr>
      </w:pPr>
      <w:r w:rsidRPr="00AB3F61">
        <w:rPr>
          <w:rFonts w:ascii="Arial" w:hAnsi="Arial" w:cs="Arial"/>
          <w:b/>
          <w:sz w:val="22"/>
          <w:szCs w:val="22"/>
        </w:rPr>
        <w:t>Ограничения в проектных решениях храмовых комплексов, утвержденных для строительства в г. Москва, 2017‒2021 гг.</w:t>
      </w:r>
    </w:p>
    <w:p w14:paraId="2EDD1153" w14:textId="77777777" w:rsidR="00021BA9" w:rsidRPr="00AB3F61" w:rsidRDefault="00021BA9" w:rsidP="00D5152D">
      <w:pPr>
        <w:jc w:val="both"/>
        <w:rPr>
          <w:rFonts w:ascii="Arial" w:hAnsi="Arial" w:cs="Arial"/>
          <w:sz w:val="22"/>
          <w:szCs w:val="22"/>
        </w:rPr>
      </w:pPr>
    </w:p>
    <w:p w14:paraId="71EE56CF" w14:textId="77777777" w:rsidR="00021BA9" w:rsidRDefault="00021BA9" w:rsidP="00D5152D">
      <w:pPr>
        <w:jc w:val="both"/>
        <w:rPr>
          <w:rFonts w:ascii="Arial" w:hAnsi="Arial" w:cs="Arial"/>
          <w:sz w:val="22"/>
          <w:szCs w:val="22"/>
        </w:rPr>
      </w:pPr>
      <w:r w:rsidRPr="00AB3F61">
        <w:rPr>
          <w:rFonts w:ascii="Arial" w:hAnsi="Arial" w:cs="Arial"/>
          <w:sz w:val="22"/>
          <w:szCs w:val="22"/>
        </w:rPr>
        <w:t>Система выработанных автором настоящей статьи и примененных в практической архитектурной деятельности ограничений, общая для серии проектов</w:t>
      </w:r>
      <w:r w:rsidRPr="00AB3F61">
        <w:rPr>
          <w:rStyle w:val="a6"/>
          <w:rFonts w:ascii="Arial" w:hAnsi="Arial" w:cs="Arial"/>
          <w:sz w:val="22"/>
          <w:szCs w:val="22"/>
        </w:rPr>
        <w:footnoteReference w:id="14"/>
      </w:r>
      <w:r>
        <w:rPr>
          <w:rFonts w:ascii="Arial" w:hAnsi="Arial" w:cs="Arial"/>
          <w:sz w:val="22"/>
          <w:szCs w:val="22"/>
        </w:rPr>
        <w:t>,</w:t>
      </w:r>
      <w:r w:rsidRPr="00AB3F61">
        <w:rPr>
          <w:rFonts w:ascii="Arial" w:hAnsi="Arial" w:cs="Arial"/>
          <w:sz w:val="22"/>
          <w:szCs w:val="22"/>
        </w:rPr>
        <w:t xml:space="preserve"> основана на применении единого подхода к модульной координации планировочных осей, образующих ортогональные сетки и преимущественно правильные многоугольники. Данный подход корреспондируется с представлением о традиционных православных храмах, как композиции из структурных элементов – пространственных ячеек, характеризующихся внутренней симметрией и конструкцией сводчатого перекрытия, обособленной, но входящей в общее архитектурное решение. В соответствии с пониманием о </w:t>
      </w:r>
      <w:r w:rsidRPr="00AB3F61">
        <w:rPr>
          <w:rFonts w:ascii="Arial" w:hAnsi="Arial" w:cs="Arial"/>
          <w:i/>
          <w:sz w:val="22"/>
          <w:szCs w:val="22"/>
        </w:rPr>
        <w:t>«</w:t>
      </w:r>
      <w:proofErr w:type="spellStart"/>
      <w:r w:rsidRPr="00AB3F61">
        <w:rPr>
          <w:rFonts w:ascii="Arial" w:hAnsi="Arial" w:cs="Arial"/>
          <w:i/>
          <w:sz w:val="22"/>
          <w:szCs w:val="22"/>
        </w:rPr>
        <w:t>неслитном</w:t>
      </w:r>
      <w:proofErr w:type="spellEnd"/>
      <w:r w:rsidRPr="00AB3F61">
        <w:rPr>
          <w:rFonts w:ascii="Arial" w:hAnsi="Arial" w:cs="Arial"/>
          <w:i/>
          <w:sz w:val="22"/>
          <w:szCs w:val="22"/>
        </w:rPr>
        <w:t xml:space="preserve"> и нераздельном»</w:t>
      </w:r>
      <w:r w:rsidRPr="00AB3F61">
        <w:rPr>
          <w:rFonts w:ascii="Arial" w:hAnsi="Arial" w:cs="Arial"/>
          <w:sz w:val="22"/>
          <w:szCs w:val="22"/>
        </w:rPr>
        <w:t xml:space="preserve"> соединении, структурные элементы в общем целостном решении сохраняют некоторую, выраженную в различных степенях, объемную обособленность. </w:t>
      </w:r>
    </w:p>
    <w:p w14:paraId="5F85277D" w14:textId="77777777" w:rsidR="00021BA9" w:rsidRDefault="00021BA9" w:rsidP="00D5152D">
      <w:pPr>
        <w:jc w:val="both"/>
        <w:rPr>
          <w:rFonts w:ascii="Arial" w:hAnsi="Arial" w:cs="Arial"/>
          <w:sz w:val="22"/>
          <w:szCs w:val="22"/>
        </w:rPr>
      </w:pPr>
    </w:p>
    <w:p w14:paraId="1248D861" w14:textId="77777777" w:rsidR="00021BA9" w:rsidRDefault="00021BA9" w:rsidP="00D5152D">
      <w:pPr>
        <w:jc w:val="both"/>
        <w:rPr>
          <w:rFonts w:ascii="Arial" w:hAnsi="Arial" w:cs="Arial"/>
          <w:sz w:val="22"/>
          <w:szCs w:val="22"/>
        </w:rPr>
      </w:pPr>
      <w:r w:rsidRPr="00AB3F61">
        <w:rPr>
          <w:rFonts w:ascii="Arial" w:hAnsi="Arial" w:cs="Arial"/>
          <w:sz w:val="22"/>
          <w:szCs w:val="22"/>
        </w:rPr>
        <w:t xml:space="preserve">Принятая система ограничений, основанная на индивидуализации объемно-планировочных и функционально-структурных построений, позволила разработать серию разнообразных, не повторяющихся композиционных решений при общности примененных походов. Образно-стилистическая вариативность храмовых комплексов реализована в первую очередь за счет объемно-пространственных построений при повторении форм </w:t>
      </w:r>
      <w:r w:rsidRPr="00AB3F61">
        <w:rPr>
          <w:rFonts w:ascii="Arial" w:hAnsi="Arial" w:cs="Arial"/>
          <w:sz w:val="22"/>
          <w:szCs w:val="22"/>
        </w:rPr>
        <w:lastRenderedPageBreak/>
        <w:t>декора, ограниченного минимальным набором традиционных для храмового зодчества кладочных кирпичных или каменных элементов. Продолжая на новом этапе традицию строительства «по образцам», функционально-пространственная составляющая и конструктивная логика построения храмовых комплексов соотносится с направлениями рационализма и функционализма первой трети XX</w:t>
      </w:r>
      <w:r>
        <w:rPr>
          <w:rFonts w:ascii="Arial" w:hAnsi="Arial" w:cs="Arial"/>
          <w:sz w:val="22"/>
          <w:szCs w:val="22"/>
        </w:rPr>
        <w:t> </w:t>
      </w:r>
      <w:r w:rsidRPr="00AB3F61">
        <w:rPr>
          <w:rFonts w:ascii="Arial" w:hAnsi="Arial" w:cs="Arial"/>
          <w:sz w:val="22"/>
          <w:szCs w:val="22"/>
        </w:rPr>
        <w:t>века. Составляющие указанных направлений, не противоречащие храмовому зодчеству, осмыслены с точки зрения арочно-сводчатой тектонической системы, в достаточно полном объеме воплощенной в традиционной церковной архитектуре. При учете ограничений, определяемых исходно-разрешительной документацией, в проектных решениях приняты наибольшие из допустимых планировочных показателей для размещения развернутого комплекса причтовых помещений социального служения Церкви.</w:t>
      </w:r>
    </w:p>
    <w:p w14:paraId="0FA1BF48" w14:textId="77777777" w:rsidR="00021BA9" w:rsidRDefault="00021BA9" w:rsidP="00A643A0">
      <w:pPr>
        <w:pStyle w:val="Default"/>
        <w:jc w:val="both"/>
        <w:rPr>
          <w:rFonts w:ascii="Arial" w:hAnsi="Arial" w:cs="Arial"/>
          <w:b/>
          <w:sz w:val="22"/>
          <w:szCs w:val="22"/>
        </w:rPr>
      </w:pPr>
    </w:p>
    <w:p w14:paraId="4B33EFEB" w14:textId="77777777" w:rsidR="00021BA9" w:rsidRPr="00AB3F61" w:rsidRDefault="00021BA9" w:rsidP="00EC0FEF">
      <w:pPr>
        <w:pStyle w:val="Default"/>
        <w:rPr>
          <w:rFonts w:ascii="Arial" w:hAnsi="Arial" w:cs="Arial"/>
          <w:sz w:val="22"/>
          <w:szCs w:val="22"/>
        </w:rPr>
      </w:pPr>
      <w:r w:rsidRPr="00AB3F61">
        <w:rPr>
          <w:rFonts w:ascii="Arial" w:hAnsi="Arial" w:cs="Arial"/>
          <w:b/>
          <w:sz w:val="22"/>
          <w:szCs w:val="22"/>
        </w:rPr>
        <w:t>1. Храмовый комплекс во имя святой блаженной Ксении Петербургской в Бескудниково</w:t>
      </w:r>
    </w:p>
    <w:p w14:paraId="2287DE25" w14:textId="77777777" w:rsidR="00021BA9" w:rsidRPr="00AB3F61" w:rsidRDefault="00021BA9" w:rsidP="00A643A0">
      <w:pPr>
        <w:pStyle w:val="Default"/>
        <w:jc w:val="both"/>
        <w:rPr>
          <w:rFonts w:ascii="Arial" w:hAnsi="Arial" w:cs="Arial"/>
          <w:sz w:val="22"/>
          <w:szCs w:val="22"/>
        </w:rPr>
      </w:pPr>
    </w:p>
    <w:p w14:paraId="5161E7C4" w14:textId="77777777" w:rsidR="00021BA9" w:rsidRDefault="00021BA9" w:rsidP="00A643A0">
      <w:pPr>
        <w:pStyle w:val="Default"/>
        <w:jc w:val="both"/>
        <w:rPr>
          <w:rFonts w:ascii="Arial" w:hAnsi="Arial" w:cs="Arial"/>
          <w:sz w:val="22"/>
          <w:szCs w:val="22"/>
          <w:shd w:val="clear" w:color="auto" w:fill="FFFFFF"/>
        </w:rPr>
      </w:pPr>
      <w:r w:rsidRPr="00AB3F61">
        <w:rPr>
          <w:rFonts w:ascii="Arial" w:hAnsi="Arial" w:cs="Arial"/>
          <w:sz w:val="22"/>
          <w:szCs w:val="22"/>
        </w:rPr>
        <w:t xml:space="preserve">Объект расположен </w:t>
      </w:r>
      <w:r w:rsidRPr="00AB3F61">
        <w:rPr>
          <w:rFonts w:ascii="Arial" w:hAnsi="Arial" w:cs="Arial"/>
          <w:sz w:val="22"/>
          <w:szCs w:val="22"/>
          <w:shd w:val="clear" w:color="auto" w:fill="FFFFFF"/>
        </w:rPr>
        <w:t xml:space="preserve">в Северном административном округе г. Москва на территории </w:t>
      </w:r>
      <w:proofErr w:type="spellStart"/>
      <w:r w:rsidRPr="00AB3F61">
        <w:rPr>
          <w:rFonts w:ascii="Arial" w:hAnsi="Arial" w:cs="Arial"/>
          <w:sz w:val="22"/>
          <w:szCs w:val="22"/>
          <w:shd w:val="clear" w:color="auto" w:fill="FFFFFF"/>
        </w:rPr>
        <w:t>Бескудниковского</w:t>
      </w:r>
      <w:proofErr w:type="spellEnd"/>
      <w:r w:rsidRPr="00AB3F61">
        <w:rPr>
          <w:rFonts w:ascii="Arial" w:hAnsi="Arial" w:cs="Arial"/>
          <w:sz w:val="22"/>
          <w:szCs w:val="22"/>
          <w:shd w:val="clear" w:color="auto" w:fill="FFFFFF"/>
        </w:rPr>
        <w:t xml:space="preserve"> района по адресу: </w:t>
      </w:r>
      <w:proofErr w:type="spellStart"/>
      <w:r w:rsidRPr="00AB3F61">
        <w:rPr>
          <w:rFonts w:ascii="Arial" w:hAnsi="Arial" w:cs="Arial"/>
          <w:sz w:val="22"/>
          <w:szCs w:val="22"/>
          <w:shd w:val="clear" w:color="auto" w:fill="FFFFFF"/>
        </w:rPr>
        <w:t>Бескудниковский</w:t>
      </w:r>
      <w:proofErr w:type="spellEnd"/>
      <w:r w:rsidRPr="00AB3F61">
        <w:rPr>
          <w:rFonts w:ascii="Arial" w:hAnsi="Arial" w:cs="Arial"/>
          <w:sz w:val="22"/>
          <w:szCs w:val="22"/>
          <w:shd w:val="clear" w:color="auto" w:fill="FFFFFF"/>
        </w:rPr>
        <w:t xml:space="preserve"> проезд, вл.</w:t>
      </w:r>
      <w:r>
        <w:rPr>
          <w:rFonts w:ascii="Arial" w:hAnsi="Arial" w:cs="Arial"/>
          <w:sz w:val="22"/>
          <w:szCs w:val="22"/>
          <w:shd w:val="clear" w:color="auto" w:fill="FFFFFF"/>
        </w:rPr>
        <w:t> </w:t>
      </w:r>
      <w:r w:rsidRPr="00AB3F61">
        <w:rPr>
          <w:rFonts w:ascii="Arial" w:hAnsi="Arial" w:cs="Arial"/>
          <w:sz w:val="22"/>
          <w:szCs w:val="22"/>
          <w:shd w:val="clear" w:color="auto" w:fill="FFFFFF"/>
        </w:rPr>
        <w:t xml:space="preserve">4; площадь участка </w:t>
      </w:r>
      <w:r w:rsidRPr="00AB3F61">
        <w:rPr>
          <w:rFonts w:ascii="Arial" w:hAnsi="Arial" w:cs="Arial"/>
          <w:color w:val="auto"/>
          <w:sz w:val="22"/>
          <w:szCs w:val="22"/>
        </w:rPr>
        <w:t>2900</w:t>
      </w:r>
      <w:r>
        <w:rPr>
          <w:rFonts w:ascii="Arial" w:hAnsi="Arial" w:cs="Arial"/>
          <w:color w:val="auto"/>
          <w:sz w:val="22"/>
          <w:szCs w:val="22"/>
        </w:rPr>
        <w:t> </w:t>
      </w:r>
      <w:r w:rsidRPr="00AB3F61">
        <w:rPr>
          <w:rFonts w:ascii="Arial" w:hAnsi="Arial" w:cs="Arial"/>
          <w:color w:val="auto"/>
          <w:sz w:val="22"/>
          <w:szCs w:val="22"/>
        </w:rPr>
        <w:t>м</w:t>
      </w:r>
      <w:r w:rsidRPr="00AB3F61">
        <w:rPr>
          <w:rFonts w:ascii="Arial" w:hAnsi="Arial" w:cs="Arial"/>
          <w:color w:val="auto"/>
          <w:sz w:val="22"/>
          <w:szCs w:val="22"/>
          <w:vertAlign w:val="superscript"/>
        </w:rPr>
        <w:t>2</w:t>
      </w:r>
      <w:r w:rsidRPr="00AB3F61">
        <w:rPr>
          <w:rFonts w:ascii="Arial" w:hAnsi="Arial" w:cs="Arial"/>
          <w:color w:val="auto"/>
          <w:sz w:val="22"/>
          <w:szCs w:val="22"/>
        </w:rPr>
        <w:t>; общая площадь комплекса 1756,74 м</w:t>
      </w:r>
      <w:r w:rsidRPr="00AB3F61">
        <w:rPr>
          <w:rFonts w:ascii="Arial" w:hAnsi="Arial" w:cs="Arial"/>
          <w:color w:val="auto"/>
          <w:sz w:val="22"/>
          <w:szCs w:val="22"/>
          <w:vertAlign w:val="superscript"/>
        </w:rPr>
        <w:t>2</w:t>
      </w:r>
      <w:r w:rsidRPr="00AB3F61">
        <w:rPr>
          <w:rFonts w:ascii="Arial" w:hAnsi="Arial" w:cs="Arial"/>
          <w:color w:val="auto"/>
          <w:sz w:val="22"/>
          <w:szCs w:val="22"/>
        </w:rPr>
        <w:t xml:space="preserve"> (рис. 1</w:t>
      </w:r>
      <w:r>
        <w:rPr>
          <w:rFonts w:ascii="Arial" w:hAnsi="Arial" w:cs="Arial"/>
          <w:color w:val="auto"/>
          <w:sz w:val="22"/>
          <w:szCs w:val="22"/>
        </w:rPr>
        <w:t>, 2</w:t>
      </w:r>
      <w:r w:rsidRPr="00AB3F61">
        <w:rPr>
          <w:rFonts w:ascii="Arial" w:hAnsi="Arial" w:cs="Arial"/>
          <w:color w:val="auto"/>
          <w:sz w:val="22"/>
          <w:szCs w:val="22"/>
        </w:rPr>
        <w:t xml:space="preserve">). </w:t>
      </w:r>
      <w:r w:rsidRPr="00AB3F61">
        <w:rPr>
          <w:rFonts w:ascii="Arial" w:hAnsi="Arial" w:cs="Arial"/>
          <w:sz w:val="22"/>
          <w:szCs w:val="22"/>
          <w:shd w:val="clear" w:color="auto" w:fill="FFFFFF"/>
        </w:rPr>
        <w:t>Храм с главным Престолом и приделом сообщается с двухэтажным причтовым блоком через обширное помещение, где продолжается традиция совместных трапез прихожан после богослужения. Ограничением разрешенных параметров строительства является процент застройки, повлиявший на компактность объемно-планировочного решения. Градостроительное ограничение – малая площадь участка при необходимости сохранения восточной ориентации алтарей и организации главного входа с запада; близкое расположение многоэтажного жилого дома, определяющее необходимость наибольшего от него удаления колокольни. Существенным ограничением является проходящий по восточной части территории тоннельный теплопровод, учет нормативного расстояния от которого делает непригодным для строительства примерно третью часть участка.</w:t>
      </w:r>
    </w:p>
    <w:p w14:paraId="16F333E6" w14:textId="77777777" w:rsidR="00021BA9" w:rsidRDefault="00021BA9" w:rsidP="00A643A0">
      <w:pPr>
        <w:jc w:val="both"/>
        <w:rPr>
          <w:rFonts w:ascii="Arial" w:hAnsi="Arial" w:cs="Arial"/>
          <w:sz w:val="22"/>
          <w:szCs w:val="22"/>
          <w:shd w:val="clear" w:color="auto" w:fill="FFFFFF"/>
        </w:rPr>
      </w:pPr>
    </w:p>
    <w:p w14:paraId="0B1AB794" w14:textId="27DB8BB0" w:rsidR="00021BA9" w:rsidRPr="00C24B13" w:rsidRDefault="00C24B13" w:rsidP="00013456">
      <w:pPr>
        <w:pStyle w:val="af0"/>
        <w:spacing w:after="0"/>
        <w:jc w:val="center"/>
        <w:rPr>
          <w:rStyle w:val="s1"/>
          <w:rFonts w:ascii="Arial" w:hAnsi="Arial" w:cs="Arial"/>
          <w:bCs/>
          <w:sz w:val="22"/>
          <w:szCs w:val="22"/>
        </w:rPr>
      </w:pPr>
      <w:r w:rsidRPr="00C24B13">
        <w:rPr>
          <w:rFonts w:ascii="Arial" w:hAnsi="Arial" w:cs="Arial"/>
          <w:noProof/>
          <w:sz w:val="22"/>
          <w:szCs w:val="22"/>
        </w:rPr>
        <w:t>Рисунок 1</w:t>
      </w:r>
    </w:p>
    <w:p w14:paraId="1B016503" w14:textId="77777777" w:rsidR="00021BA9" w:rsidRDefault="00021BA9" w:rsidP="00013456">
      <w:pPr>
        <w:pStyle w:val="af0"/>
        <w:spacing w:after="0"/>
        <w:jc w:val="center"/>
        <w:rPr>
          <w:rStyle w:val="s1"/>
          <w:rFonts w:ascii="Arial" w:hAnsi="Arial" w:cs="Arial"/>
          <w:bCs/>
          <w:sz w:val="22"/>
          <w:szCs w:val="22"/>
        </w:rPr>
      </w:pPr>
    </w:p>
    <w:p w14:paraId="1F8CD911" w14:textId="0A5583C4" w:rsidR="00021BA9" w:rsidRDefault="00021BA9" w:rsidP="00EC0FEF">
      <w:pPr>
        <w:pStyle w:val="af0"/>
        <w:spacing w:after="0"/>
        <w:rPr>
          <w:rStyle w:val="s1"/>
          <w:rFonts w:ascii="Arial" w:hAnsi="Arial" w:cs="Arial"/>
          <w:bCs/>
          <w:sz w:val="22"/>
          <w:szCs w:val="22"/>
        </w:rPr>
      </w:pP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t>а)</w:t>
      </w: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r>
      <w:r w:rsidR="007F05A5">
        <w:rPr>
          <w:rStyle w:val="s1"/>
          <w:rFonts w:ascii="Arial" w:hAnsi="Arial" w:cs="Arial"/>
          <w:bCs/>
          <w:sz w:val="22"/>
          <w:szCs w:val="22"/>
        </w:rPr>
        <w:tab/>
      </w:r>
      <w:r>
        <w:rPr>
          <w:rStyle w:val="s1"/>
          <w:rFonts w:ascii="Arial" w:hAnsi="Arial" w:cs="Arial"/>
          <w:bCs/>
          <w:sz w:val="22"/>
          <w:szCs w:val="22"/>
        </w:rPr>
        <w:t>б)</w:t>
      </w:r>
    </w:p>
    <w:p w14:paraId="797024C2" w14:textId="77777777" w:rsidR="00021BA9" w:rsidRDefault="00021BA9" w:rsidP="00A64267">
      <w:pPr>
        <w:jc w:val="both"/>
        <w:rPr>
          <w:rStyle w:val="s1"/>
          <w:rFonts w:ascii="Arial" w:hAnsi="Arial" w:cs="Arial"/>
          <w:bCs/>
          <w:sz w:val="22"/>
          <w:szCs w:val="22"/>
        </w:rPr>
      </w:pPr>
    </w:p>
    <w:p w14:paraId="643F5653" w14:textId="6EB3FF49" w:rsidR="00021BA9" w:rsidRDefault="00021BA9" w:rsidP="00EC0FEF">
      <w:pPr>
        <w:rPr>
          <w:rStyle w:val="s1"/>
          <w:rFonts w:ascii="Arial" w:hAnsi="Arial" w:cs="Arial"/>
          <w:bCs/>
          <w:sz w:val="22"/>
          <w:szCs w:val="22"/>
        </w:rPr>
      </w:pP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t>в)</w:t>
      </w: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r>
      <w:r w:rsidR="007F05A5">
        <w:rPr>
          <w:rStyle w:val="s1"/>
          <w:rFonts w:ascii="Arial" w:hAnsi="Arial" w:cs="Arial"/>
          <w:bCs/>
          <w:sz w:val="22"/>
          <w:szCs w:val="22"/>
        </w:rPr>
        <w:tab/>
      </w:r>
      <w:r>
        <w:rPr>
          <w:rStyle w:val="s1"/>
          <w:rFonts w:ascii="Arial" w:hAnsi="Arial" w:cs="Arial"/>
          <w:bCs/>
          <w:sz w:val="22"/>
          <w:szCs w:val="22"/>
        </w:rPr>
        <w:t>г)</w:t>
      </w:r>
    </w:p>
    <w:p w14:paraId="6CDFA643" w14:textId="77777777" w:rsidR="00021BA9" w:rsidRDefault="00021BA9" w:rsidP="00A64267">
      <w:pPr>
        <w:jc w:val="both"/>
        <w:rPr>
          <w:rStyle w:val="s1"/>
          <w:rFonts w:ascii="Arial" w:hAnsi="Arial" w:cs="Arial"/>
          <w:bCs/>
          <w:sz w:val="22"/>
          <w:szCs w:val="22"/>
        </w:rPr>
      </w:pPr>
    </w:p>
    <w:p w14:paraId="5AFA38B2" w14:textId="7A94AF4C" w:rsidR="00021BA9" w:rsidRPr="00AB3F61" w:rsidRDefault="00021BA9" w:rsidP="00EC0FEF">
      <w:pPr>
        <w:rPr>
          <w:rStyle w:val="s1"/>
          <w:rFonts w:ascii="Arial" w:hAnsi="Arial" w:cs="Arial"/>
          <w:sz w:val="22"/>
          <w:szCs w:val="22"/>
        </w:rPr>
      </w:pPr>
      <w:r w:rsidRPr="00AB3F61">
        <w:rPr>
          <w:rStyle w:val="s1"/>
          <w:rFonts w:ascii="Arial" w:hAnsi="Arial" w:cs="Arial"/>
          <w:bCs/>
          <w:sz w:val="22"/>
          <w:szCs w:val="22"/>
        </w:rPr>
        <w:t>Рис. 1.</w:t>
      </w:r>
      <w:r w:rsidRPr="00AB3F61">
        <w:rPr>
          <w:rStyle w:val="a6"/>
          <w:rFonts w:ascii="Arial" w:hAnsi="Arial" w:cs="Arial"/>
          <w:bCs/>
          <w:sz w:val="22"/>
          <w:szCs w:val="22"/>
        </w:rPr>
        <w:footnoteReference w:id="15"/>
      </w:r>
      <w:r w:rsidRPr="00AB3F61">
        <w:rPr>
          <w:rStyle w:val="s1"/>
          <w:rFonts w:ascii="Arial" w:hAnsi="Arial" w:cs="Arial"/>
          <w:bCs/>
          <w:sz w:val="22"/>
          <w:szCs w:val="22"/>
        </w:rPr>
        <w:t xml:space="preserve"> </w:t>
      </w:r>
      <w:r w:rsidRPr="00AB3F61">
        <w:rPr>
          <w:rFonts w:ascii="Arial" w:hAnsi="Arial" w:cs="Arial"/>
          <w:sz w:val="22"/>
          <w:szCs w:val="22"/>
        </w:rPr>
        <w:t xml:space="preserve">Храмовый комплекс во имя святой блаженной Ксении Петербургской в Бескудниково: а) </w:t>
      </w:r>
      <w:r>
        <w:rPr>
          <w:rFonts w:ascii="Arial" w:hAnsi="Arial" w:cs="Arial"/>
          <w:sz w:val="22"/>
          <w:szCs w:val="22"/>
        </w:rPr>
        <w:t>в</w:t>
      </w:r>
      <w:r w:rsidRPr="00AB3F61">
        <w:rPr>
          <w:rFonts w:ascii="Arial" w:hAnsi="Arial" w:cs="Arial"/>
          <w:sz w:val="22"/>
          <w:szCs w:val="22"/>
        </w:rPr>
        <w:t>ид с северо-запада, угловое расположение колокольни, удаленное от многоэтажного жилого дома</w:t>
      </w:r>
      <w:r>
        <w:rPr>
          <w:rFonts w:ascii="Arial" w:hAnsi="Arial" w:cs="Arial"/>
          <w:sz w:val="22"/>
          <w:szCs w:val="22"/>
        </w:rPr>
        <w:t>;</w:t>
      </w:r>
      <w:r w:rsidRPr="00AB3F61">
        <w:rPr>
          <w:rFonts w:ascii="Arial" w:hAnsi="Arial" w:cs="Arial"/>
          <w:sz w:val="22"/>
          <w:szCs w:val="22"/>
        </w:rPr>
        <w:t xml:space="preserve"> </w:t>
      </w:r>
      <w:r>
        <w:rPr>
          <w:rFonts w:ascii="Arial" w:hAnsi="Arial" w:cs="Arial"/>
          <w:sz w:val="22"/>
          <w:szCs w:val="22"/>
        </w:rPr>
        <w:t>б</w:t>
      </w:r>
      <w:r w:rsidRPr="00AB3F61">
        <w:rPr>
          <w:rFonts w:ascii="Arial" w:hAnsi="Arial" w:cs="Arial"/>
          <w:sz w:val="22"/>
          <w:szCs w:val="22"/>
        </w:rPr>
        <w:t>)</w:t>
      </w:r>
      <w:r>
        <w:rPr>
          <w:rFonts w:ascii="Arial" w:hAnsi="Arial" w:cs="Arial"/>
          <w:sz w:val="22"/>
          <w:szCs w:val="22"/>
        </w:rPr>
        <w:t xml:space="preserve"> ф</w:t>
      </w:r>
      <w:r w:rsidRPr="00AB3F61">
        <w:rPr>
          <w:rFonts w:ascii="Arial" w:hAnsi="Arial" w:cs="Arial"/>
          <w:sz w:val="22"/>
          <w:szCs w:val="22"/>
        </w:rPr>
        <w:t xml:space="preserve">отомонтаж, вид от </w:t>
      </w:r>
      <w:proofErr w:type="spellStart"/>
      <w:r w:rsidRPr="00AB3F61">
        <w:rPr>
          <w:rFonts w:ascii="Arial" w:hAnsi="Arial" w:cs="Arial"/>
          <w:sz w:val="22"/>
          <w:szCs w:val="22"/>
        </w:rPr>
        <w:t>Бескудниковского</w:t>
      </w:r>
      <w:proofErr w:type="spellEnd"/>
      <w:r w:rsidRPr="00AB3F61">
        <w:rPr>
          <w:rFonts w:ascii="Arial" w:hAnsi="Arial" w:cs="Arial"/>
          <w:sz w:val="22"/>
          <w:szCs w:val="22"/>
        </w:rPr>
        <w:t xml:space="preserve"> проезда</w:t>
      </w:r>
      <w:r>
        <w:rPr>
          <w:rFonts w:ascii="Arial" w:hAnsi="Arial" w:cs="Arial"/>
          <w:sz w:val="22"/>
          <w:szCs w:val="22"/>
        </w:rPr>
        <w:t>; в</w:t>
      </w:r>
      <w:r w:rsidRPr="00AB3F61">
        <w:rPr>
          <w:rFonts w:ascii="Arial" w:hAnsi="Arial" w:cs="Arial"/>
          <w:sz w:val="22"/>
          <w:szCs w:val="22"/>
        </w:rPr>
        <w:t xml:space="preserve">) </w:t>
      </w:r>
      <w:r>
        <w:rPr>
          <w:rFonts w:ascii="Arial" w:hAnsi="Arial" w:cs="Arial"/>
          <w:sz w:val="22"/>
          <w:szCs w:val="22"/>
        </w:rPr>
        <w:t>с</w:t>
      </w:r>
      <w:r w:rsidRPr="00AB3F61">
        <w:rPr>
          <w:rFonts w:ascii="Arial" w:hAnsi="Arial" w:cs="Arial"/>
          <w:sz w:val="22"/>
          <w:szCs w:val="22"/>
        </w:rPr>
        <w:t>хема благоустройства</w:t>
      </w:r>
      <w:r w:rsidRPr="00AB3F61">
        <w:rPr>
          <w:rStyle w:val="a6"/>
          <w:rFonts w:ascii="Arial" w:hAnsi="Arial" w:cs="Arial"/>
          <w:sz w:val="22"/>
          <w:szCs w:val="22"/>
        </w:rPr>
        <w:footnoteReference w:id="16"/>
      </w:r>
      <w:r>
        <w:rPr>
          <w:rFonts w:ascii="Arial" w:hAnsi="Arial" w:cs="Arial"/>
          <w:sz w:val="22"/>
          <w:szCs w:val="22"/>
        </w:rPr>
        <w:t>, с</w:t>
      </w:r>
      <w:r w:rsidRPr="00AB3F61">
        <w:rPr>
          <w:rFonts w:ascii="Arial" w:hAnsi="Arial" w:cs="Arial"/>
          <w:sz w:val="22"/>
          <w:szCs w:val="22"/>
        </w:rPr>
        <w:t>итуационный план; г)</w:t>
      </w:r>
      <w:r>
        <w:rPr>
          <w:rFonts w:ascii="Arial" w:hAnsi="Arial" w:cs="Arial"/>
          <w:sz w:val="22"/>
          <w:szCs w:val="22"/>
        </w:rPr>
        <w:t xml:space="preserve"> п</w:t>
      </w:r>
      <w:r w:rsidRPr="00AB3F61">
        <w:rPr>
          <w:rFonts w:ascii="Arial" w:hAnsi="Arial" w:cs="Arial"/>
          <w:sz w:val="22"/>
          <w:szCs w:val="22"/>
        </w:rPr>
        <w:t xml:space="preserve">лан </w:t>
      </w:r>
      <w:r>
        <w:rPr>
          <w:rFonts w:ascii="Arial" w:hAnsi="Arial" w:cs="Arial"/>
          <w:sz w:val="22"/>
          <w:szCs w:val="22"/>
        </w:rPr>
        <w:t>первого</w:t>
      </w:r>
      <w:r w:rsidRPr="00AB3F61">
        <w:rPr>
          <w:rFonts w:ascii="Arial" w:hAnsi="Arial" w:cs="Arial"/>
          <w:sz w:val="22"/>
          <w:szCs w:val="22"/>
        </w:rPr>
        <w:t xml:space="preserve"> этажа, абрис апсид обусловлен соблюдением нормативного расстояния 8 м от теплопровода</w:t>
      </w:r>
    </w:p>
    <w:p w14:paraId="4C5DF548" w14:textId="77777777" w:rsidR="00021BA9" w:rsidRPr="00AB3F61" w:rsidRDefault="00021BA9" w:rsidP="00427CAA">
      <w:pPr>
        <w:jc w:val="both"/>
        <w:rPr>
          <w:rFonts w:ascii="Arial" w:hAnsi="Arial" w:cs="Arial"/>
          <w:sz w:val="22"/>
          <w:szCs w:val="22"/>
        </w:rPr>
      </w:pPr>
    </w:p>
    <w:p w14:paraId="4B97A538" w14:textId="77777777" w:rsidR="00021BA9" w:rsidRDefault="00021BA9" w:rsidP="00427CAA">
      <w:pPr>
        <w:jc w:val="both"/>
        <w:rPr>
          <w:rFonts w:ascii="Arial" w:hAnsi="Arial" w:cs="Arial"/>
          <w:sz w:val="22"/>
          <w:szCs w:val="22"/>
        </w:rPr>
      </w:pPr>
    </w:p>
    <w:p w14:paraId="13AA3BEC" w14:textId="1ECC6582" w:rsidR="00021BA9" w:rsidRPr="00C24B13" w:rsidRDefault="00C24B13" w:rsidP="00427CAA">
      <w:pPr>
        <w:jc w:val="center"/>
        <w:rPr>
          <w:rFonts w:ascii="Arial" w:hAnsi="Arial" w:cs="Arial"/>
          <w:sz w:val="22"/>
          <w:szCs w:val="22"/>
          <w:lang w:val="en-US"/>
        </w:rPr>
      </w:pPr>
      <w:r w:rsidRPr="00C24B13">
        <w:rPr>
          <w:rFonts w:ascii="Arial" w:hAnsi="Arial" w:cs="Arial"/>
          <w:noProof/>
          <w:sz w:val="22"/>
          <w:szCs w:val="22"/>
        </w:rPr>
        <w:t xml:space="preserve">Рисунок </w:t>
      </w:r>
      <w:r>
        <w:rPr>
          <w:rFonts w:ascii="Arial" w:hAnsi="Arial" w:cs="Arial"/>
          <w:noProof/>
          <w:sz w:val="22"/>
          <w:szCs w:val="22"/>
          <w:lang w:val="en-US"/>
        </w:rPr>
        <w:t>2</w:t>
      </w:r>
    </w:p>
    <w:p w14:paraId="04C999C4" w14:textId="77777777" w:rsidR="00021BA9" w:rsidRPr="00604293" w:rsidRDefault="00021BA9" w:rsidP="00427CAA">
      <w:pPr>
        <w:jc w:val="center"/>
        <w:rPr>
          <w:rFonts w:ascii="Arial" w:hAnsi="Arial" w:cs="Arial"/>
          <w:sz w:val="22"/>
          <w:szCs w:val="22"/>
        </w:rPr>
      </w:pPr>
    </w:p>
    <w:p w14:paraId="451C9D30" w14:textId="44543CF9" w:rsidR="00021BA9" w:rsidRDefault="00021BA9" w:rsidP="00337BB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а)</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F05A5">
        <w:rPr>
          <w:rFonts w:ascii="Arial" w:hAnsi="Arial" w:cs="Arial"/>
          <w:sz w:val="22"/>
          <w:szCs w:val="22"/>
        </w:rPr>
        <w:tab/>
      </w:r>
      <w:r>
        <w:rPr>
          <w:rFonts w:ascii="Arial" w:hAnsi="Arial" w:cs="Arial"/>
          <w:sz w:val="22"/>
          <w:szCs w:val="22"/>
        </w:rPr>
        <w:t>б)</w:t>
      </w:r>
    </w:p>
    <w:p w14:paraId="75C721FC" w14:textId="77777777" w:rsidR="00021BA9" w:rsidRDefault="00021BA9" w:rsidP="00427CAA">
      <w:pPr>
        <w:jc w:val="both"/>
        <w:rPr>
          <w:rFonts w:ascii="Arial" w:hAnsi="Arial" w:cs="Arial"/>
          <w:sz w:val="22"/>
          <w:szCs w:val="22"/>
        </w:rPr>
      </w:pPr>
    </w:p>
    <w:p w14:paraId="736FC1CC" w14:textId="77777777" w:rsidR="00021BA9" w:rsidRPr="00AB3F61" w:rsidRDefault="00021BA9" w:rsidP="00337BB5">
      <w:pPr>
        <w:rPr>
          <w:rStyle w:val="s1"/>
          <w:rFonts w:ascii="Arial" w:hAnsi="Arial" w:cs="Arial"/>
          <w:sz w:val="22"/>
          <w:szCs w:val="22"/>
        </w:rPr>
      </w:pPr>
      <w:r>
        <w:rPr>
          <w:rFonts w:ascii="Arial" w:hAnsi="Arial" w:cs="Arial"/>
          <w:sz w:val="22"/>
          <w:szCs w:val="22"/>
        </w:rPr>
        <w:t xml:space="preserve">Рис. 2. </w:t>
      </w:r>
      <w:r w:rsidRPr="00AB3F61">
        <w:rPr>
          <w:rFonts w:ascii="Arial" w:hAnsi="Arial" w:cs="Arial"/>
          <w:sz w:val="22"/>
          <w:szCs w:val="22"/>
        </w:rPr>
        <w:t xml:space="preserve">Храмовый комплекс во имя святой блаженной Ксении Петербургской в Бескудниково: </w:t>
      </w:r>
      <w:r>
        <w:rPr>
          <w:rFonts w:ascii="Arial" w:hAnsi="Arial" w:cs="Arial"/>
          <w:sz w:val="22"/>
          <w:szCs w:val="22"/>
        </w:rPr>
        <w:t>а</w:t>
      </w:r>
      <w:r w:rsidRPr="00AB3F61">
        <w:rPr>
          <w:rFonts w:ascii="Arial" w:hAnsi="Arial" w:cs="Arial"/>
          <w:sz w:val="22"/>
          <w:szCs w:val="22"/>
        </w:rPr>
        <w:t>) вид с верхней точки</w:t>
      </w:r>
      <w:r>
        <w:rPr>
          <w:rFonts w:ascii="Arial" w:hAnsi="Arial" w:cs="Arial"/>
          <w:sz w:val="22"/>
          <w:szCs w:val="22"/>
        </w:rPr>
        <w:t>;</w:t>
      </w:r>
      <w:r w:rsidRPr="00AB3F61">
        <w:rPr>
          <w:rFonts w:ascii="Arial" w:hAnsi="Arial" w:cs="Arial"/>
          <w:sz w:val="22"/>
          <w:szCs w:val="22"/>
        </w:rPr>
        <w:t xml:space="preserve"> </w:t>
      </w:r>
      <w:r>
        <w:rPr>
          <w:rFonts w:ascii="Arial" w:hAnsi="Arial" w:cs="Arial"/>
          <w:sz w:val="22"/>
          <w:szCs w:val="22"/>
        </w:rPr>
        <w:t xml:space="preserve">б) </w:t>
      </w:r>
      <w:r w:rsidRPr="00AB3F61">
        <w:rPr>
          <w:rFonts w:ascii="Arial" w:hAnsi="Arial" w:cs="Arial"/>
          <w:sz w:val="22"/>
          <w:szCs w:val="22"/>
        </w:rPr>
        <w:t>вид с юго-запада, от жилого дома</w:t>
      </w:r>
    </w:p>
    <w:p w14:paraId="216A95B0" w14:textId="77777777" w:rsidR="00021BA9" w:rsidRPr="00AB3F61" w:rsidRDefault="00021BA9" w:rsidP="00427CAA">
      <w:pPr>
        <w:jc w:val="both"/>
        <w:rPr>
          <w:rFonts w:ascii="Arial" w:hAnsi="Arial" w:cs="Arial"/>
          <w:sz w:val="22"/>
          <w:szCs w:val="22"/>
        </w:rPr>
      </w:pPr>
    </w:p>
    <w:p w14:paraId="10FD4E0B" w14:textId="77777777" w:rsidR="00021BA9" w:rsidRDefault="00021BA9" w:rsidP="00427CAA">
      <w:pPr>
        <w:jc w:val="both"/>
        <w:rPr>
          <w:rFonts w:ascii="Arial" w:hAnsi="Arial" w:cs="Arial"/>
          <w:sz w:val="22"/>
          <w:szCs w:val="22"/>
          <w:shd w:val="clear" w:color="auto" w:fill="FFFFFF"/>
        </w:rPr>
      </w:pPr>
    </w:p>
    <w:p w14:paraId="7904E467" w14:textId="77777777" w:rsidR="00D626BD" w:rsidRPr="00AB3F61" w:rsidRDefault="00D626BD" w:rsidP="00D626BD">
      <w:pPr>
        <w:jc w:val="both"/>
        <w:rPr>
          <w:rFonts w:ascii="Arial" w:hAnsi="Arial" w:cs="Arial"/>
          <w:sz w:val="22"/>
          <w:szCs w:val="22"/>
          <w:shd w:val="clear" w:color="auto" w:fill="FFFFFF"/>
        </w:rPr>
      </w:pPr>
      <w:r w:rsidRPr="00AB3F61">
        <w:rPr>
          <w:rFonts w:ascii="Arial" w:hAnsi="Arial" w:cs="Arial"/>
          <w:sz w:val="22"/>
          <w:szCs w:val="22"/>
          <w:shd w:val="clear" w:color="auto" w:fill="FFFFFF"/>
        </w:rPr>
        <w:t xml:space="preserve">Перечисленные нормативные и градостроительные ограничения определили особенности объемно-планировочной композиции: развертывание богослужебных пространств </w:t>
      </w:r>
      <w:r w:rsidRPr="00AB3F61">
        <w:rPr>
          <w:rFonts w:ascii="Arial" w:hAnsi="Arial" w:cs="Arial"/>
          <w:sz w:val="22"/>
          <w:szCs w:val="22"/>
          <w:shd w:val="clear" w:color="auto" w:fill="FFFFFF"/>
        </w:rPr>
        <w:lastRenderedPageBreak/>
        <w:t>главного и придельного храмов вдоль планировочной оси север-юг; асимметричная пристройка причтовой части с образованием «приглашающего» к входу в храм внутреннего двора; расположение главной колокольни на удалении от жилого дома. Предусмотрен кольцевой объезд для пожарной техники на территории участка. Асимметричное композиционное решение храмового комплекса соотнесено с его образной характеристикой, основанной на обобщении традиций средневековой церковной русской архитектуры в понимании зодчества начала XX века.</w:t>
      </w:r>
    </w:p>
    <w:p w14:paraId="60A7ABF3" w14:textId="77777777" w:rsidR="00021BA9" w:rsidRPr="00AB3F61" w:rsidRDefault="00021BA9" w:rsidP="00427CAA">
      <w:pPr>
        <w:jc w:val="both"/>
        <w:rPr>
          <w:rFonts w:ascii="Arial" w:hAnsi="Arial" w:cs="Arial"/>
          <w:sz w:val="22"/>
          <w:szCs w:val="22"/>
        </w:rPr>
      </w:pPr>
    </w:p>
    <w:p w14:paraId="1B7C6CB6" w14:textId="77777777" w:rsidR="00021BA9" w:rsidRPr="00AB3F61" w:rsidRDefault="00021BA9" w:rsidP="00337BB5">
      <w:pPr>
        <w:pStyle w:val="Default"/>
        <w:rPr>
          <w:rFonts w:ascii="Arial" w:hAnsi="Arial" w:cs="Arial"/>
          <w:sz w:val="22"/>
          <w:szCs w:val="22"/>
        </w:rPr>
      </w:pPr>
      <w:r w:rsidRPr="00AB3F61">
        <w:rPr>
          <w:rFonts w:ascii="Arial" w:hAnsi="Arial" w:cs="Arial"/>
          <w:b/>
          <w:sz w:val="22"/>
          <w:szCs w:val="22"/>
        </w:rPr>
        <w:t>2. Храмовый комплекс во имя святого преподобного Александра Свирского на Соколиной горе</w:t>
      </w:r>
    </w:p>
    <w:p w14:paraId="0F633705" w14:textId="77777777" w:rsidR="00021BA9" w:rsidRPr="00AB3F61" w:rsidRDefault="00021BA9" w:rsidP="00427CAA">
      <w:pPr>
        <w:pStyle w:val="Default"/>
        <w:jc w:val="both"/>
        <w:rPr>
          <w:rFonts w:ascii="Arial" w:hAnsi="Arial" w:cs="Arial"/>
          <w:sz w:val="22"/>
          <w:szCs w:val="22"/>
        </w:rPr>
      </w:pPr>
    </w:p>
    <w:p w14:paraId="6C42776E" w14:textId="77777777" w:rsidR="00021BA9" w:rsidRPr="00AB3F61" w:rsidRDefault="00021BA9" w:rsidP="00427CAA">
      <w:pPr>
        <w:pStyle w:val="Default"/>
        <w:jc w:val="both"/>
        <w:rPr>
          <w:rFonts w:ascii="Arial" w:hAnsi="Arial" w:cs="Arial"/>
          <w:sz w:val="22"/>
          <w:szCs w:val="22"/>
        </w:rPr>
      </w:pPr>
      <w:r w:rsidRPr="00AB3F61">
        <w:rPr>
          <w:rFonts w:ascii="Arial" w:hAnsi="Arial" w:cs="Arial"/>
          <w:sz w:val="22"/>
          <w:szCs w:val="22"/>
        </w:rPr>
        <w:t xml:space="preserve">Объект расположен </w:t>
      </w:r>
      <w:r w:rsidRPr="00AB3F61">
        <w:rPr>
          <w:rFonts w:ascii="Arial" w:hAnsi="Arial" w:cs="Arial"/>
          <w:sz w:val="22"/>
          <w:szCs w:val="22"/>
          <w:shd w:val="clear" w:color="auto" w:fill="FFFFFF"/>
        </w:rPr>
        <w:t>в Восточном административном округе г.</w:t>
      </w:r>
      <w:r>
        <w:rPr>
          <w:rFonts w:ascii="Arial" w:hAnsi="Arial" w:cs="Arial"/>
          <w:sz w:val="22"/>
          <w:szCs w:val="22"/>
          <w:shd w:val="clear" w:color="auto" w:fill="FFFFFF"/>
        </w:rPr>
        <w:t> </w:t>
      </w:r>
      <w:r w:rsidRPr="00AB3F61">
        <w:rPr>
          <w:rFonts w:ascii="Arial" w:hAnsi="Arial" w:cs="Arial"/>
          <w:sz w:val="22"/>
          <w:szCs w:val="22"/>
          <w:shd w:val="clear" w:color="auto" w:fill="FFFFFF"/>
        </w:rPr>
        <w:t xml:space="preserve">Москва на территории внутригородского муниципального образования Соколиная гора по адресу: Гаражная ул., вл. 3; площадь участка </w:t>
      </w:r>
      <w:r w:rsidRPr="00AB3F61">
        <w:rPr>
          <w:rFonts w:ascii="Arial" w:hAnsi="Arial" w:cs="Arial"/>
          <w:color w:val="auto"/>
          <w:sz w:val="22"/>
          <w:szCs w:val="22"/>
        </w:rPr>
        <w:t>3200 м</w:t>
      </w:r>
      <w:r w:rsidRPr="00AB3F61">
        <w:rPr>
          <w:rFonts w:ascii="Arial" w:hAnsi="Arial" w:cs="Arial"/>
          <w:color w:val="auto"/>
          <w:sz w:val="22"/>
          <w:szCs w:val="22"/>
          <w:vertAlign w:val="superscript"/>
        </w:rPr>
        <w:t>2</w:t>
      </w:r>
      <w:r w:rsidRPr="00AB3F61">
        <w:rPr>
          <w:rFonts w:ascii="Arial" w:hAnsi="Arial" w:cs="Arial"/>
          <w:color w:val="auto"/>
          <w:sz w:val="22"/>
          <w:szCs w:val="22"/>
        </w:rPr>
        <w:t>; общая площадь комплекса 1504,83 м</w:t>
      </w:r>
      <w:r w:rsidRPr="00AB3F61">
        <w:rPr>
          <w:rFonts w:ascii="Arial" w:hAnsi="Arial" w:cs="Arial"/>
          <w:color w:val="auto"/>
          <w:sz w:val="22"/>
          <w:szCs w:val="22"/>
          <w:vertAlign w:val="superscript"/>
        </w:rPr>
        <w:t>2</w:t>
      </w:r>
      <w:r w:rsidRPr="00AB3F61">
        <w:rPr>
          <w:rFonts w:ascii="Arial" w:hAnsi="Arial" w:cs="Arial"/>
          <w:color w:val="auto"/>
          <w:sz w:val="22"/>
          <w:szCs w:val="22"/>
        </w:rPr>
        <w:t xml:space="preserve"> (рис. </w:t>
      </w:r>
      <w:r>
        <w:rPr>
          <w:rFonts w:ascii="Arial" w:hAnsi="Arial" w:cs="Arial"/>
          <w:color w:val="auto"/>
          <w:sz w:val="22"/>
          <w:szCs w:val="22"/>
        </w:rPr>
        <w:t>3, 4</w:t>
      </w:r>
      <w:r w:rsidRPr="00AB3F61">
        <w:rPr>
          <w:rFonts w:ascii="Arial" w:hAnsi="Arial" w:cs="Arial"/>
          <w:color w:val="auto"/>
          <w:sz w:val="22"/>
          <w:szCs w:val="22"/>
        </w:rPr>
        <w:t>)</w:t>
      </w:r>
      <w:r w:rsidRPr="00AB3F61">
        <w:rPr>
          <w:rFonts w:ascii="Arial" w:hAnsi="Arial" w:cs="Arial"/>
          <w:sz w:val="22"/>
          <w:szCs w:val="22"/>
          <w:shd w:val="clear" w:color="auto" w:fill="FFFFFF"/>
        </w:rPr>
        <w:t>. Храм и сблокированный с ним придел сообщаются с выделенным в самостоятельный объем причтовым домом по галерее второго этажа. Ограничениями разрешенных параметров строительства является плотность застройки и, что, наиболее существенно – нормируемая высотность в 16 м, крайне малая для храма. Градостроительное ограничение – необходимость подчеркнуть доминирующую пространственную ось восток-запад, ориентированную на главный вход в храм и расположенную к западу озелененную рекреационную зону.</w:t>
      </w:r>
    </w:p>
    <w:p w14:paraId="4CECB524" w14:textId="77777777" w:rsidR="00021BA9" w:rsidRDefault="00021BA9" w:rsidP="00427CAA">
      <w:pPr>
        <w:jc w:val="both"/>
        <w:rPr>
          <w:rFonts w:ascii="Arial" w:hAnsi="Arial" w:cs="Arial"/>
          <w:sz w:val="22"/>
          <w:szCs w:val="22"/>
          <w:shd w:val="clear" w:color="auto" w:fill="FFFFFF"/>
        </w:rPr>
      </w:pPr>
    </w:p>
    <w:p w14:paraId="2FEDFB6C" w14:textId="16BE65C5" w:rsidR="00021BA9" w:rsidRPr="00C24B13" w:rsidRDefault="00C24B13" w:rsidP="00F4088C">
      <w:pPr>
        <w:jc w:val="center"/>
        <w:rPr>
          <w:rFonts w:ascii="Arial" w:hAnsi="Arial" w:cs="Arial"/>
          <w:sz w:val="22"/>
          <w:szCs w:val="22"/>
          <w:shd w:val="clear" w:color="auto" w:fill="FFFFFF"/>
          <w:lang w:val="en-US"/>
        </w:rPr>
      </w:pPr>
      <w:r w:rsidRPr="00C24B13">
        <w:rPr>
          <w:rFonts w:ascii="Arial" w:hAnsi="Arial" w:cs="Arial"/>
          <w:noProof/>
          <w:sz w:val="22"/>
          <w:szCs w:val="22"/>
        </w:rPr>
        <w:t xml:space="preserve">Рисунок </w:t>
      </w:r>
      <w:r>
        <w:rPr>
          <w:rFonts w:ascii="Arial" w:hAnsi="Arial" w:cs="Arial"/>
          <w:noProof/>
          <w:sz w:val="22"/>
          <w:szCs w:val="22"/>
          <w:lang w:val="en-US"/>
        </w:rPr>
        <w:t>3</w:t>
      </w:r>
    </w:p>
    <w:p w14:paraId="57D333CD" w14:textId="77777777" w:rsidR="00021BA9" w:rsidRPr="00160FB4" w:rsidRDefault="00021BA9" w:rsidP="00F4088C">
      <w:pPr>
        <w:jc w:val="center"/>
        <w:rPr>
          <w:rFonts w:ascii="Arial" w:hAnsi="Arial" w:cs="Arial"/>
          <w:sz w:val="22"/>
          <w:szCs w:val="22"/>
          <w:shd w:val="clear" w:color="auto" w:fill="FFFFFF"/>
        </w:rPr>
      </w:pPr>
    </w:p>
    <w:p w14:paraId="5C7729F2" w14:textId="76F8DD71" w:rsidR="00021BA9" w:rsidRDefault="00021BA9" w:rsidP="00912EFE">
      <w:pPr>
        <w:rPr>
          <w:rStyle w:val="s1"/>
          <w:rFonts w:ascii="Arial" w:hAnsi="Arial" w:cs="Arial"/>
          <w:bCs/>
          <w:sz w:val="22"/>
          <w:szCs w:val="22"/>
        </w:rPr>
      </w:pP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t>а)</w:t>
      </w: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r>
      <w:r w:rsidR="007F05A5">
        <w:rPr>
          <w:rStyle w:val="s1"/>
          <w:rFonts w:ascii="Arial" w:hAnsi="Arial" w:cs="Arial"/>
          <w:bCs/>
          <w:sz w:val="22"/>
          <w:szCs w:val="22"/>
        </w:rPr>
        <w:tab/>
      </w:r>
      <w:r>
        <w:rPr>
          <w:rStyle w:val="s1"/>
          <w:rFonts w:ascii="Arial" w:hAnsi="Arial" w:cs="Arial"/>
          <w:bCs/>
          <w:sz w:val="22"/>
          <w:szCs w:val="22"/>
        </w:rPr>
        <w:t>б)</w:t>
      </w:r>
    </w:p>
    <w:p w14:paraId="62910706" w14:textId="77777777" w:rsidR="00021BA9" w:rsidRDefault="00021BA9" w:rsidP="00F4088C">
      <w:pPr>
        <w:jc w:val="both"/>
        <w:rPr>
          <w:rStyle w:val="s1"/>
          <w:rFonts w:ascii="Arial" w:hAnsi="Arial" w:cs="Arial"/>
          <w:bCs/>
          <w:sz w:val="22"/>
          <w:szCs w:val="22"/>
        </w:rPr>
      </w:pPr>
    </w:p>
    <w:p w14:paraId="1A39ED14" w14:textId="446522E7" w:rsidR="00021BA9" w:rsidRDefault="00021BA9" w:rsidP="00912EFE">
      <w:pPr>
        <w:rPr>
          <w:rStyle w:val="s1"/>
          <w:rFonts w:ascii="Arial" w:hAnsi="Arial" w:cs="Arial"/>
          <w:bCs/>
          <w:sz w:val="22"/>
          <w:szCs w:val="22"/>
        </w:rPr>
      </w:pP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t>в)</w:t>
      </w: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r>
      <w:r w:rsidR="007F05A5">
        <w:rPr>
          <w:rStyle w:val="s1"/>
          <w:rFonts w:ascii="Arial" w:hAnsi="Arial" w:cs="Arial"/>
          <w:bCs/>
          <w:sz w:val="22"/>
          <w:szCs w:val="22"/>
        </w:rPr>
        <w:tab/>
      </w:r>
      <w:r>
        <w:rPr>
          <w:rStyle w:val="s1"/>
          <w:rFonts w:ascii="Arial" w:hAnsi="Arial" w:cs="Arial"/>
          <w:bCs/>
          <w:sz w:val="22"/>
          <w:szCs w:val="22"/>
        </w:rPr>
        <w:t>г)</w:t>
      </w:r>
    </w:p>
    <w:p w14:paraId="3B48E90A" w14:textId="77777777" w:rsidR="00021BA9" w:rsidRDefault="00021BA9" w:rsidP="00F4088C">
      <w:pPr>
        <w:jc w:val="both"/>
        <w:rPr>
          <w:rStyle w:val="s1"/>
          <w:rFonts w:ascii="Arial" w:hAnsi="Arial" w:cs="Arial"/>
          <w:bCs/>
          <w:sz w:val="22"/>
          <w:szCs w:val="22"/>
        </w:rPr>
      </w:pPr>
    </w:p>
    <w:p w14:paraId="7720F720" w14:textId="24E9EF7C" w:rsidR="00021BA9" w:rsidRPr="00AB3F61" w:rsidRDefault="00021BA9" w:rsidP="00337BB5">
      <w:pPr>
        <w:rPr>
          <w:rStyle w:val="s1"/>
          <w:rFonts w:ascii="Arial" w:hAnsi="Arial" w:cs="Arial"/>
          <w:sz w:val="22"/>
          <w:szCs w:val="22"/>
        </w:rPr>
      </w:pPr>
      <w:r w:rsidRPr="00AB3F61">
        <w:rPr>
          <w:rStyle w:val="s1"/>
          <w:rFonts w:ascii="Arial" w:hAnsi="Arial" w:cs="Arial"/>
          <w:bCs/>
          <w:sz w:val="22"/>
          <w:szCs w:val="22"/>
        </w:rPr>
        <w:t xml:space="preserve">Рис. </w:t>
      </w:r>
      <w:r>
        <w:rPr>
          <w:rStyle w:val="s1"/>
          <w:rFonts w:ascii="Arial" w:hAnsi="Arial" w:cs="Arial"/>
          <w:bCs/>
          <w:sz w:val="22"/>
          <w:szCs w:val="22"/>
        </w:rPr>
        <w:t>3</w:t>
      </w:r>
      <w:r w:rsidRPr="00AB3F61">
        <w:rPr>
          <w:rStyle w:val="s1"/>
          <w:rFonts w:ascii="Arial" w:hAnsi="Arial" w:cs="Arial"/>
          <w:bCs/>
          <w:sz w:val="22"/>
          <w:szCs w:val="22"/>
        </w:rPr>
        <w:t xml:space="preserve">. </w:t>
      </w:r>
      <w:r w:rsidRPr="00AB3F61">
        <w:rPr>
          <w:rFonts w:ascii="Arial" w:hAnsi="Arial" w:cs="Arial"/>
          <w:sz w:val="22"/>
          <w:szCs w:val="22"/>
        </w:rPr>
        <w:t xml:space="preserve">Храмовый комплекс во имя святого преподобного Александра Свирского на Соколиной горе: а) </w:t>
      </w:r>
      <w:r>
        <w:rPr>
          <w:rFonts w:ascii="Arial" w:hAnsi="Arial" w:cs="Arial"/>
          <w:sz w:val="22"/>
          <w:szCs w:val="22"/>
        </w:rPr>
        <w:t>в</w:t>
      </w:r>
      <w:r w:rsidRPr="00AB3F61">
        <w:rPr>
          <w:rFonts w:ascii="Arial" w:hAnsi="Arial" w:cs="Arial"/>
          <w:sz w:val="22"/>
          <w:szCs w:val="22"/>
        </w:rPr>
        <w:t xml:space="preserve">ид с юга от ул. Гаражная; </w:t>
      </w:r>
      <w:r>
        <w:rPr>
          <w:rFonts w:ascii="Arial" w:hAnsi="Arial" w:cs="Arial"/>
          <w:sz w:val="22"/>
          <w:szCs w:val="22"/>
        </w:rPr>
        <w:t>б</w:t>
      </w:r>
      <w:r w:rsidRPr="00AB3F61">
        <w:rPr>
          <w:rFonts w:ascii="Arial" w:hAnsi="Arial" w:cs="Arial"/>
          <w:sz w:val="22"/>
          <w:szCs w:val="22"/>
        </w:rPr>
        <w:t xml:space="preserve">) </w:t>
      </w:r>
      <w:r>
        <w:rPr>
          <w:rFonts w:ascii="Arial" w:hAnsi="Arial" w:cs="Arial"/>
          <w:sz w:val="22"/>
          <w:szCs w:val="22"/>
        </w:rPr>
        <w:t>ф</w:t>
      </w:r>
      <w:r w:rsidRPr="00AB3F61">
        <w:rPr>
          <w:rFonts w:ascii="Arial" w:hAnsi="Arial" w:cs="Arial"/>
          <w:sz w:val="22"/>
          <w:szCs w:val="22"/>
        </w:rPr>
        <w:t>отомонтаж, вид от ул. Гаражная</w:t>
      </w:r>
      <w:r>
        <w:rPr>
          <w:rFonts w:ascii="Arial" w:hAnsi="Arial" w:cs="Arial"/>
          <w:sz w:val="22"/>
          <w:szCs w:val="22"/>
        </w:rPr>
        <w:t>;</w:t>
      </w:r>
      <w:r w:rsidRPr="00AB3F61">
        <w:rPr>
          <w:rFonts w:ascii="Arial" w:hAnsi="Arial" w:cs="Arial"/>
          <w:sz w:val="22"/>
          <w:szCs w:val="22"/>
        </w:rPr>
        <w:t xml:space="preserve"> </w:t>
      </w:r>
      <w:r>
        <w:rPr>
          <w:rFonts w:ascii="Arial" w:hAnsi="Arial" w:cs="Arial"/>
          <w:sz w:val="22"/>
          <w:szCs w:val="22"/>
        </w:rPr>
        <w:br/>
        <w:t>в</w:t>
      </w:r>
      <w:r w:rsidRPr="00AB3F61">
        <w:rPr>
          <w:rFonts w:ascii="Arial" w:hAnsi="Arial" w:cs="Arial"/>
          <w:sz w:val="22"/>
          <w:szCs w:val="22"/>
        </w:rPr>
        <w:t>)</w:t>
      </w:r>
      <w:r>
        <w:rPr>
          <w:rFonts w:ascii="Arial" w:hAnsi="Arial" w:cs="Arial"/>
          <w:sz w:val="22"/>
          <w:szCs w:val="22"/>
        </w:rPr>
        <w:t xml:space="preserve"> с</w:t>
      </w:r>
      <w:r w:rsidRPr="00AB3F61">
        <w:rPr>
          <w:rFonts w:ascii="Arial" w:hAnsi="Arial" w:cs="Arial"/>
          <w:sz w:val="22"/>
          <w:szCs w:val="22"/>
        </w:rPr>
        <w:t>хема благоустройства</w:t>
      </w:r>
      <w:r>
        <w:rPr>
          <w:rFonts w:ascii="Arial" w:hAnsi="Arial" w:cs="Arial"/>
          <w:sz w:val="22"/>
          <w:szCs w:val="22"/>
        </w:rPr>
        <w:t>, с</w:t>
      </w:r>
      <w:r w:rsidRPr="00AB3F61">
        <w:rPr>
          <w:rFonts w:ascii="Arial" w:hAnsi="Arial" w:cs="Arial"/>
          <w:sz w:val="22"/>
          <w:szCs w:val="22"/>
        </w:rPr>
        <w:t>итуационный план; г)</w:t>
      </w:r>
      <w:r>
        <w:rPr>
          <w:rFonts w:ascii="Arial" w:hAnsi="Arial" w:cs="Arial"/>
          <w:sz w:val="22"/>
          <w:szCs w:val="22"/>
        </w:rPr>
        <w:t xml:space="preserve"> п</w:t>
      </w:r>
      <w:r w:rsidRPr="00AB3F61">
        <w:rPr>
          <w:rFonts w:ascii="Arial" w:hAnsi="Arial" w:cs="Arial"/>
          <w:sz w:val="22"/>
          <w:szCs w:val="22"/>
        </w:rPr>
        <w:t xml:space="preserve">лан </w:t>
      </w:r>
      <w:r>
        <w:rPr>
          <w:rFonts w:ascii="Arial" w:hAnsi="Arial" w:cs="Arial"/>
          <w:sz w:val="22"/>
          <w:szCs w:val="22"/>
        </w:rPr>
        <w:t>первого</w:t>
      </w:r>
      <w:r w:rsidRPr="00AB3F61">
        <w:rPr>
          <w:rFonts w:ascii="Arial" w:hAnsi="Arial" w:cs="Arial"/>
          <w:sz w:val="22"/>
          <w:szCs w:val="22"/>
        </w:rPr>
        <w:t xml:space="preserve"> этажа</w:t>
      </w:r>
    </w:p>
    <w:p w14:paraId="46B5864D" w14:textId="77777777" w:rsidR="00021BA9" w:rsidRDefault="00021BA9" w:rsidP="00F4088C">
      <w:pPr>
        <w:jc w:val="center"/>
        <w:rPr>
          <w:rFonts w:ascii="Arial" w:hAnsi="Arial" w:cs="Arial"/>
          <w:sz w:val="22"/>
          <w:szCs w:val="22"/>
          <w:shd w:val="clear" w:color="auto" w:fill="FFFFFF"/>
        </w:rPr>
      </w:pPr>
    </w:p>
    <w:p w14:paraId="3CEE2598" w14:textId="77777777" w:rsidR="00021BA9" w:rsidRDefault="00021BA9" w:rsidP="00F4088C">
      <w:pPr>
        <w:jc w:val="center"/>
        <w:rPr>
          <w:rFonts w:ascii="Arial" w:hAnsi="Arial" w:cs="Arial"/>
          <w:sz w:val="22"/>
          <w:szCs w:val="22"/>
          <w:shd w:val="clear" w:color="auto" w:fill="FFFFFF"/>
        </w:rPr>
      </w:pPr>
    </w:p>
    <w:p w14:paraId="02B44C53" w14:textId="392EDBC4" w:rsidR="00021BA9" w:rsidRPr="00C24B13" w:rsidRDefault="00C24B13" w:rsidP="00F4088C">
      <w:pPr>
        <w:jc w:val="center"/>
        <w:rPr>
          <w:rFonts w:ascii="Arial" w:hAnsi="Arial" w:cs="Arial"/>
          <w:sz w:val="22"/>
          <w:szCs w:val="22"/>
          <w:shd w:val="clear" w:color="auto" w:fill="FFFFFF"/>
          <w:lang w:val="en-US"/>
        </w:rPr>
      </w:pPr>
      <w:r w:rsidRPr="00C24B13">
        <w:rPr>
          <w:rFonts w:ascii="Arial" w:hAnsi="Arial" w:cs="Arial"/>
          <w:noProof/>
          <w:sz w:val="22"/>
          <w:szCs w:val="22"/>
        </w:rPr>
        <w:t xml:space="preserve">Рисунок </w:t>
      </w:r>
      <w:r>
        <w:rPr>
          <w:rFonts w:ascii="Arial" w:hAnsi="Arial" w:cs="Arial"/>
          <w:noProof/>
          <w:sz w:val="22"/>
          <w:szCs w:val="22"/>
          <w:lang w:val="en-US"/>
        </w:rPr>
        <w:t>4</w:t>
      </w:r>
    </w:p>
    <w:p w14:paraId="6F812C0C" w14:textId="77777777" w:rsidR="00C24B13" w:rsidRDefault="00C24B13" w:rsidP="00F4088C">
      <w:pPr>
        <w:jc w:val="center"/>
        <w:rPr>
          <w:rFonts w:ascii="Arial" w:hAnsi="Arial" w:cs="Arial"/>
          <w:sz w:val="22"/>
          <w:szCs w:val="22"/>
          <w:shd w:val="clear" w:color="auto" w:fill="FFFFFF"/>
        </w:rPr>
      </w:pPr>
    </w:p>
    <w:p w14:paraId="59E0CA31" w14:textId="72E132C2" w:rsidR="00021BA9" w:rsidRDefault="00021BA9" w:rsidP="00912EF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а)</w:t>
      </w:r>
      <w:r>
        <w:rPr>
          <w:rFonts w:ascii="Arial" w:hAnsi="Arial" w:cs="Arial"/>
          <w:sz w:val="22"/>
          <w:szCs w:val="22"/>
        </w:rPr>
        <w:tab/>
      </w:r>
      <w:r>
        <w:rPr>
          <w:rFonts w:ascii="Arial" w:hAnsi="Arial" w:cs="Arial"/>
          <w:sz w:val="22"/>
          <w:szCs w:val="22"/>
        </w:rPr>
        <w:tab/>
      </w:r>
      <w:r>
        <w:rPr>
          <w:rFonts w:ascii="Arial" w:hAnsi="Arial" w:cs="Arial"/>
          <w:sz w:val="22"/>
          <w:szCs w:val="22"/>
        </w:rPr>
        <w:tab/>
      </w:r>
      <w:r w:rsidR="00C24B13">
        <w:rPr>
          <w:rFonts w:ascii="Arial" w:hAnsi="Arial" w:cs="Arial"/>
          <w:sz w:val="22"/>
          <w:szCs w:val="22"/>
        </w:rPr>
        <w:tab/>
      </w:r>
      <w:r>
        <w:rPr>
          <w:rFonts w:ascii="Arial" w:hAnsi="Arial" w:cs="Arial"/>
          <w:sz w:val="22"/>
          <w:szCs w:val="22"/>
        </w:rPr>
        <w:tab/>
      </w:r>
      <w:r w:rsidR="007F05A5">
        <w:rPr>
          <w:rFonts w:ascii="Arial" w:hAnsi="Arial" w:cs="Arial"/>
          <w:sz w:val="22"/>
          <w:szCs w:val="22"/>
        </w:rPr>
        <w:tab/>
      </w:r>
      <w:r>
        <w:rPr>
          <w:rFonts w:ascii="Arial" w:hAnsi="Arial" w:cs="Arial"/>
          <w:sz w:val="22"/>
          <w:szCs w:val="22"/>
        </w:rPr>
        <w:t>б)</w:t>
      </w:r>
    </w:p>
    <w:p w14:paraId="1FB9A2EE" w14:textId="77777777" w:rsidR="00021BA9" w:rsidRDefault="00021BA9" w:rsidP="00F4088C">
      <w:pPr>
        <w:jc w:val="both"/>
        <w:rPr>
          <w:rFonts w:ascii="Arial" w:hAnsi="Arial" w:cs="Arial"/>
          <w:sz w:val="22"/>
          <w:szCs w:val="22"/>
        </w:rPr>
      </w:pPr>
    </w:p>
    <w:p w14:paraId="2FAC48DF" w14:textId="77777777" w:rsidR="00021BA9" w:rsidRDefault="00021BA9" w:rsidP="00B10A5E">
      <w:pPr>
        <w:rPr>
          <w:rFonts w:ascii="Arial" w:hAnsi="Arial" w:cs="Arial"/>
          <w:sz w:val="22"/>
          <w:szCs w:val="22"/>
          <w:shd w:val="clear" w:color="auto" w:fill="FFFFFF"/>
        </w:rPr>
      </w:pPr>
      <w:r w:rsidRPr="00AA6F70">
        <w:rPr>
          <w:rFonts w:ascii="Arial" w:hAnsi="Arial" w:cs="Arial"/>
          <w:sz w:val="22"/>
          <w:szCs w:val="22"/>
        </w:rPr>
        <w:t>Рис. 4. Храмовый комплекс во имя святого преподобного Александра Свирского на Соколиной горе: а) вид с северо-запада, на переднем плане храма – придел; б) вид с верхней точки, в объемно-планировочном решении придела выделен квадратный в плане алтарь с небольшой апсидой и главой над завершением с четырьмя щипцами</w:t>
      </w:r>
    </w:p>
    <w:p w14:paraId="7F7466A1" w14:textId="77777777" w:rsidR="00021BA9" w:rsidRDefault="00021BA9" w:rsidP="00427CAA">
      <w:pPr>
        <w:jc w:val="both"/>
        <w:rPr>
          <w:rFonts w:ascii="Arial" w:hAnsi="Arial" w:cs="Arial"/>
          <w:sz w:val="22"/>
          <w:szCs w:val="22"/>
          <w:shd w:val="clear" w:color="auto" w:fill="FFFFFF"/>
        </w:rPr>
      </w:pPr>
    </w:p>
    <w:p w14:paraId="2F92239A" w14:textId="77777777" w:rsidR="00021BA9" w:rsidRPr="00AB3F61" w:rsidRDefault="00021BA9" w:rsidP="00427CAA">
      <w:pPr>
        <w:jc w:val="both"/>
        <w:rPr>
          <w:rFonts w:ascii="Arial" w:hAnsi="Arial" w:cs="Arial"/>
          <w:sz w:val="22"/>
          <w:szCs w:val="22"/>
          <w:shd w:val="clear" w:color="auto" w:fill="FFFFFF"/>
        </w:rPr>
      </w:pPr>
    </w:p>
    <w:p w14:paraId="146CA131" w14:textId="77777777" w:rsidR="00021BA9" w:rsidRDefault="00021BA9" w:rsidP="00D87429">
      <w:pPr>
        <w:jc w:val="both"/>
        <w:rPr>
          <w:rFonts w:ascii="Arial" w:hAnsi="Arial" w:cs="Arial"/>
          <w:sz w:val="22"/>
          <w:szCs w:val="22"/>
        </w:rPr>
      </w:pPr>
      <w:r w:rsidRPr="00D87429">
        <w:rPr>
          <w:rFonts w:ascii="Arial" w:hAnsi="Arial" w:cs="Arial"/>
          <w:sz w:val="22"/>
          <w:szCs w:val="22"/>
        </w:rPr>
        <w:t>Учет ограниченной плотности застройки вместе с нормируемой высотностью определил проектное решение с полностью заглубленным подземным этажом, который не учитывается в показателе суммарной поэтажной площади</w:t>
      </w:r>
      <w:r w:rsidRPr="00D87429">
        <w:rPr>
          <w:rStyle w:val="a6"/>
          <w:rFonts w:ascii="Arial" w:hAnsi="Arial" w:cs="Arial"/>
          <w:sz w:val="22"/>
          <w:szCs w:val="22"/>
        </w:rPr>
        <w:footnoteReference w:id="17"/>
      </w:r>
      <w:r>
        <w:rPr>
          <w:rFonts w:ascii="Arial" w:hAnsi="Arial" w:cs="Arial"/>
          <w:sz w:val="22"/>
          <w:szCs w:val="22"/>
        </w:rPr>
        <w:t>.</w:t>
      </w:r>
      <w:r w:rsidRPr="00D87429">
        <w:rPr>
          <w:rFonts w:ascii="Arial" w:hAnsi="Arial" w:cs="Arial"/>
          <w:sz w:val="22"/>
          <w:szCs w:val="22"/>
        </w:rPr>
        <w:t xml:space="preserve"> В подземном этаже расположены крупные и значимые помещения: крещальня, актовый зал и трапезная с кухней, освещенные через окна в крытых приямках. Создание доминантного образа церковной составляющей при радикальном ограничении высотности решено в пространственной композиции за счет ритмического членения объемов с выделением</w:t>
      </w:r>
      <w:r w:rsidRPr="00AB3F61">
        <w:rPr>
          <w:rFonts w:ascii="Arial" w:hAnsi="Arial" w:cs="Arial"/>
          <w:sz w:val="22"/>
          <w:szCs w:val="22"/>
        </w:rPr>
        <w:t xml:space="preserve"> главной, храмовой части, увенчанной широким барабаном с плоским куполом. Второй доминантой является равновысокая по отношению к храму колокольня над причтовой частью. Ограничения, вызванные соблюдением расстояний до временного храма, сохраняемого на период строительства, вызвали необходимость близкого расположения западной части комплекса к ограждению территории. Крестный ход при этом проходит </w:t>
      </w:r>
      <w:r w:rsidRPr="00AB3F61">
        <w:rPr>
          <w:rFonts w:ascii="Arial" w:hAnsi="Arial" w:cs="Arial"/>
          <w:sz w:val="22"/>
          <w:szCs w:val="22"/>
        </w:rPr>
        <w:lastRenderedPageBreak/>
        <w:t xml:space="preserve">непосредственно вокруг храма, отделенного от причтовой части крытым проходом под галереей второго этажа. Предусмотрен проезд для пожарной техники с выездом на внутриквартальную дорогу, стоянка для автотранспорта расположена на территории храмового комплекса. Ограничения высотности и посвящение храма св. </w:t>
      </w:r>
      <w:proofErr w:type="spellStart"/>
      <w:r w:rsidRPr="00AB3F61">
        <w:rPr>
          <w:rFonts w:ascii="Arial" w:hAnsi="Arial" w:cs="Arial"/>
          <w:sz w:val="22"/>
          <w:szCs w:val="22"/>
        </w:rPr>
        <w:t>прп</w:t>
      </w:r>
      <w:proofErr w:type="spellEnd"/>
      <w:r w:rsidRPr="00AB3F61">
        <w:rPr>
          <w:rFonts w:ascii="Arial" w:hAnsi="Arial" w:cs="Arial"/>
          <w:sz w:val="22"/>
          <w:szCs w:val="22"/>
        </w:rPr>
        <w:t>. Александру Свирскому определили образное решение объекта, адресованное к средневековому зодчеству северо-западной Руси, в том числе, к характерным церквям Ивангорода.</w:t>
      </w:r>
    </w:p>
    <w:p w14:paraId="26708AE7" w14:textId="77777777" w:rsidR="00021BA9" w:rsidRDefault="00021BA9" w:rsidP="00D87429">
      <w:pPr>
        <w:jc w:val="both"/>
        <w:rPr>
          <w:rFonts w:ascii="Arial" w:hAnsi="Arial" w:cs="Arial"/>
          <w:b/>
          <w:sz w:val="22"/>
          <w:szCs w:val="22"/>
        </w:rPr>
      </w:pPr>
    </w:p>
    <w:p w14:paraId="468D78F0" w14:textId="77777777" w:rsidR="00021BA9" w:rsidRPr="00AB3F61" w:rsidRDefault="00021BA9" w:rsidP="00427EAA">
      <w:pPr>
        <w:rPr>
          <w:rFonts w:ascii="Arial" w:hAnsi="Arial" w:cs="Arial"/>
          <w:sz w:val="22"/>
          <w:szCs w:val="22"/>
        </w:rPr>
      </w:pPr>
      <w:r w:rsidRPr="00AB3F61">
        <w:rPr>
          <w:rFonts w:ascii="Arial" w:hAnsi="Arial" w:cs="Arial"/>
          <w:b/>
          <w:sz w:val="22"/>
          <w:szCs w:val="22"/>
        </w:rPr>
        <w:t>3. Храмовый комплекс во имя святого праведного Симеона Верхотурского в Марьино</w:t>
      </w:r>
    </w:p>
    <w:p w14:paraId="3C6571CB" w14:textId="77777777" w:rsidR="00021BA9" w:rsidRPr="00AB3F61" w:rsidRDefault="00021BA9" w:rsidP="00D87429">
      <w:pPr>
        <w:jc w:val="both"/>
        <w:rPr>
          <w:rFonts w:ascii="Arial" w:hAnsi="Arial" w:cs="Arial"/>
          <w:sz w:val="22"/>
          <w:szCs w:val="22"/>
        </w:rPr>
      </w:pPr>
    </w:p>
    <w:p w14:paraId="1ACB5416" w14:textId="77777777" w:rsidR="00021BA9" w:rsidRDefault="00021BA9" w:rsidP="00D87429">
      <w:pPr>
        <w:jc w:val="both"/>
        <w:rPr>
          <w:rFonts w:ascii="Arial" w:hAnsi="Arial" w:cs="Arial"/>
          <w:sz w:val="22"/>
          <w:szCs w:val="22"/>
          <w:shd w:val="clear" w:color="auto" w:fill="FFFFFF"/>
        </w:rPr>
      </w:pPr>
      <w:r w:rsidRPr="00AB3F61">
        <w:rPr>
          <w:rFonts w:ascii="Arial" w:hAnsi="Arial" w:cs="Arial"/>
          <w:sz w:val="22"/>
          <w:szCs w:val="22"/>
        </w:rPr>
        <w:t xml:space="preserve">Объект расположен </w:t>
      </w:r>
      <w:r w:rsidRPr="00AB3F61">
        <w:rPr>
          <w:rFonts w:ascii="Arial" w:hAnsi="Arial" w:cs="Arial"/>
          <w:sz w:val="22"/>
          <w:szCs w:val="22"/>
          <w:shd w:val="clear" w:color="auto" w:fill="FFFFFF"/>
        </w:rPr>
        <w:t>в Юго-восточном административном округе (ЮВАО) г.</w:t>
      </w:r>
      <w:r>
        <w:rPr>
          <w:rFonts w:ascii="Arial" w:hAnsi="Arial" w:cs="Arial"/>
          <w:sz w:val="22"/>
          <w:szCs w:val="22"/>
          <w:shd w:val="clear" w:color="auto" w:fill="FFFFFF"/>
        </w:rPr>
        <w:t> </w:t>
      </w:r>
      <w:r w:rsidRPr="00AB3F61">
        <w:rPr>
          <w:rFonts w:ascii="Arial" w:hAnsi="Arial" w:cs="Arial"/>
          <w:sz w:val="22"/>
          <w:szCs w:val="22"/>
          <w:shd w:val="clear" w:color="auto" w:fill="FFFFFF"/>
        </w:rPr>
        <w:t xml:space="preserve">Москва на территории внутригородского муниципального образования Марьино по адресу: </w:t>
      </w:r>
      <w:proofErr w:type="spellStart"/>
      <w:r w:rsidRPr="00AB3F61">
        <w:rPr>
          <w:rFonts w:ascii="Arial" w:hAnsi="Arial" w:cs="Arial"/>
          <w:sz w:val="22"/>
          <w:szCs w:val="22"/>
          <w:shd w:val="clear" w:color="auto" w:fill="FFFFFF"/>
        </w:rPr>
        <w:t>Новочеркасский</w:t>
      </w:r>
      <w:proofErr w:type="spellEnd"/>
      <w:r w:rsidRPr="00AB3F61">
        <w:rPr>
          <w:rFonts w:ascii="Arial" w:hAnsi="Arial" w:cs="Arial"/>
          <w:sz w:val="22"/>
          <w:szCs w:val="22"/>
          <w:shd w:val="clear" w:color="auto" w:fill="FFFFFF"/>
        </w:rPr>
        <w:t xml:space="preserve"> бульвар, вл. 6‒8; площадь участка </w:t>
      </w:r>
      <w:r w:rsidRPr="00AB3F61">
        <w:rPr>
          <w:rFonts w:ascii="Arial" w:hAnsi="Arial" w:cs="Arial"/>
          <w:sz w:val="22"/>
          <w:szCs w:val="22"/>
        </w:rPr>
        <w:t>3100 м</w:t>
      </w:r>
      <w:r w:rsidRPr="00AB3F61">
        <w:rPr>
          <w:rFonts w:ascii="Arial" w:hAnsi="Arial" w:cs="Arial"/>
          <w:sz w:val="22"/>
          <w:szCs w:val="22"/>
          <w:vertAlign w:val="superscript"/>
        </w:rPr>
        <w:t>2</w:t>
      </w:r>
      <w:r w:rsidRPr="00AB3F61">
        <w:rPr>
          <w:rFonts w:ascii="Arial" w:hAnsi="Arial" w:cs="Arial"/>
          <w:sz w:val="22"/>
          <w:szCs w:val="22"/>
        </w:rPr>
        <w:t>; общая площадь комплекса 1537,78 м</w:t>
      </w:r>
      <w:r w:rsidRPr="00AB3F61">
        <w:rPr>
          <w:rFonts w:ascii="Arial" w:hAnsi="Arial" w:cs="Arial"/>
          <w:sz w:val="22"/>
          <w:szCs w:val="22"/>
          <w:vertAlign w:val="superscript"/>
        </w:rPr>
        <w:t>2</w:t>
      </w:r>
      <w:r w:rsidRPr="00AB3F61">
        <w:rPr>
          <w:rFonts w:ascii="Arial" w:hAnsi="Arial" w:cs="Arial"/>
          <w:sz w:val="22"/>
          <w:szCs w:val="22"/>
        </w:rPr>
        <w:t xml:space="preserve"> (рис. </w:t>
      </w:r>
      <w:r>
        <w:rPr>
          <w:rFonts w:ascii="Arial" w:hAnsi="Arial" w:cs="Arial"/>
          <w:sz w:val="22"/>
          <w:szCs w:val="22"/>
        </w:rPr>
        <w:t>5, 6</w:t>
      </w:r>
      <w:r w:rsidRPr="00AB3F61">
        <w:rPr>
          <w:rFonts w:ascii="Arial" w:hAnsi="Arial" w:cs="Arial"/>
          <w:sz w:val="22"/>
          <w:szCs w:val="22"/>
        </w:rPr>
        <w:t>)</w:t>
      </w:r>
      <w:r w:rsidRPr="00AB3F61">
        <w:rPr>
          <w:rFonts w:ascii="Arial" w:hAnsi="Arial" w:cs="Arial"/>
          <w:sz w:val="22"/>
          <w:szCs w:val="22"/>
          <w:shd w:val="clear" w:color="auto" w:fill="FFFFFF"/>
        </w:rPr>
        <w:t xml:space="preserve">. </w:t>
      </w:r>
      <w:proofErr w:type="spellStart"/>
      <w:r w:rsidRPr="00AB3F61">
        <w:rPr>
          <w:rFonts w:ascii="Arial" w:hAnsi="Arial" w:cs="Arial"/>
          <w:sz w:val="22"/>
          <w:szCs w:val="22"/>
          <w:shd w:val="clear" w:color="auto" w:fill="FFFFFF"/>
        </w:rPr>
        <w:t>Однопрестольный</w:t>
      </w:r>
      <w:proofErr w:type="spellEnd"/>
      <w:r w:rsidRPr="00AB3F61">
        <w:rPr>
          <w:rFonts w:ascii="Arial" w:hAnsi="Arial" w:cs="Arial"/>
          <w:sz w:val="22"/>
          <w:szCs w:val="22"/>
          <w:shd w:val="clear" w:color="auto" w:fill="FFFFFF"/>
        </w:rPr>
        <w:t xml:space="preserve"> храм сблокирован с причтовой частью через объемно выраженную крытую паперть. Ограничением разрешенных параметров строительства является нормированная общая площадь, разграниченная по функциональной принадлежности на храм и причтовый дом. Дополнительно данный параметр разделен на подземную и надземную части. Для принятого проектного решения стройного барочного храма существенным ограничением также является разрешенная высотность. К иным ограничениям относится магистральный ливнесток, не подлежащий перекладке, пересекающий участок по диагонали с северо-запада на северо-восток и сокращающий небольшую площадь участка, пригодную для застройки.</w:t>
      </w:r>
    </w:p>
    <w:p w14:paraId="05659395" w14:textId="77777777" w:rsidR="00021BA9" w:rsidRDefault="00021BA9" w:rsidP="00427CAA">
      <w:pPr>
        <w:jc w:val="both"/>
        <w:rPr>
          <w:rFonts w:ascii="Arial" w:hAnsi="Arial" w:cs="Arial"/>
          <w:sz w:val="22"/>
          <w:szCs w:val="22"/>
        </w:rPr>
      </w:pPr>
    </w:p>
    <w:p w14:paraId="24DB6876" w14:textId="3DFBB49E" w:rsidR="00021BA9" w:rsidRPr="00C24B13" w:rsidRDefault="00C24B13" w:rsidP="00427CAA">
      <w:pPr>
        <w:jc w:val="center"/>
        <w:rPr>
          <w:rFonts w:ascii="Arial" w:hAnsi="Arial" w:cs="Arial"/>
          <w:sz w:val="22"/>
          <w:szCs w:val="22"/>
          <w:shd w:val="clear" w:color="auto" w:fill="FFFFFF"/>
          <w:lang w:val="en-US"/>
        </w:rPr>
      </w:pPr>
      <w:r w:rsidRPr="00C24B13">
        <w:rPr>
          <w:rFonts w:ascii="Arial" w:hAnsi="Arial" w:cs="Arial"/>
          <w:noProof/>
          <w:sz w:val="22"/>
          <w:szCs w:val="22"/>
        </w:rPr>
        <w:t xml:space="preserve">Рисунок </w:t>
      </w:r>
      <w:r>
        <w:rPr>
          <w:rFonts w:ascii="Arial" w:hAnsi="Arial" w:cs="Arial"/>
          <w:noProof/>
          <w:sz w:val="22"/>
          <w:szCs w:val="22"/>
          <w:lang w:val="en-US"/>
        </w:rPr>
        <w:t>5</w:t>
      </w:r>
    </w:p>
    <w:p w14:paraId="10434C97" w14:textId="77777777" w:rsidR="00021BA9" w:rsidRPr="00160FB4" w:rsidRDefault="00021BA9" w:rsidP="00427CAA">
      <w:pPr>
        <w:jc w:val="center"/>
        <w:rPr>
          <w:rFonts w:ascii="Arial" w:hAnsi="Arial" w:cs="Arial"/>
          <w:sz w:val="22"/>
          <w:szCs w:val="22"/>
          <w:shd w:val="clear" w:color="auto" w:fill="FFFFFF"/>
        </w:rPr>
      </w:pPr>
    </w:p>
    <w:p w14:paraId="00DDE88B" w14:textId="42E8AA7C" w:rsidR="00021BA9" w:rsidRDefault="00021BA9" w:rsidP="00912EFE">
      <w:pPr>
        <w:rPr>
          <w:rFonts w:ascii="Arial" w:hAnsi="Arial" w:cs="Arial"/>
          <w:sz w:val="22"/>
          <w:szCs w:val="22"/>
          <w:shd w:val="clear" w:color="auto" w:fill="FFFFFF"/>
        </w:rPr>
      </w:pP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t>а)</w:t>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sidR="00650296">
        <w:rPr>
          <w:rFonts w:ascii="Arial" w:hAnsi="Arial" w:cs="Arial"/>
          <w:sz w:val="22"/>
          <w:szCs w:val="22"/>
          <w:shd w:val="clear" w:color="auto" w:fill="FFFFFF"/>
        </w:rPr>
        <w:tab/>
      </w:r>
      <w:r w:rsidR="007F05A5">
        <w:rPr>
          <w:rFonts w:ascii="Arial" w:hAnsi="Arial" w:cs="Arial"/>
          <w:sz w:val="22"/>
          <w:szCs w:val="22"/>
          <w:shd w:val="clear" w:color="auto" w:fill="FFFFFF"/>
        </w:rPr>
        <w:tab/>
      </w:r>
      <w:r>
        <w:rPr>
          <w:rFonts w:ascii="Arial" w:hAnsi="Arial" w:cs="Arial"/>
          <w:sz w:val="22"/>
          <w:szCs w:val="22"/>
          <w:shd w:val="clear" w:color="auto" w:fill="FFFFFF"/>
        </w:rPr>
        <w:t>б)</w:t>
      </w:r>
    </w:p>
    <w:p w14:paraId="5C2ECC00" w14:textId="77777777" w:rsidR="00021BA9" w:rsidRPr="00AB3F61" w:rsidRDefault="00021BA9" w:rsidP="00427CAA">
      <w:pPr>
        <w:jc w:val="both"/>
        <w:rPr>
          <w:rFonts w:ascii="Arial" w:hAnsi="Arial" w:cs="Arial"/>
          <w:sz w:val="22"/>
          <w:szCs w:val="22"/>
          <w:shd w:val="clear" w:color="auto" w:fill="FFFFFF"/>
        </w:rPr>
      </w:pPr>
    </w:p>
    <w:p w14:paraId="0A54FBFD" w14:textId="77777777" w:rsidR="00021BA9" w:rsidRDefault="00021BA9" w:rsidP="00427EAA">
      <w:pPr>
        <w:rPr>
          <w:rFonts w:ascii="Arial" w:hAnsi="Arial" w:cs="Arial"/>
          <w:sz w:val="22"/>
          <w:szCs w:val="22"/>
        </w:rPr>
      </w:pPr>
      <w:r w:rsidRPr="00AB3F61">
        <w:rPr>
          <w:rStyle w:val="s1"/>
          <w:rFonts w:ascii="Arial" w:hAnsi="Arial" w:cs="Arial"/>
          <w:bCs/>
          <w:sz w:val="22"/>
          <w:szCs w:val="22"/>
        </w:rPr>
        <w:t xml:space="preserve">Рис. </w:t>
      </w:r>
      <w:r>
        <w:rPr>
          <w:rStyle w:val="s1"/>
          <w:rFonts w:ascii="Arial" w:hAnsi="Arial" w:cs="Arial"/>
          <w:bCs/>
          <w:sz w:val="22"/>
          <w:szCs w:val="22"/>
        </w:rPr>
        <w:t>5</w:t>
      </w:r>
      <w:r w:rsidRPr="00AB3F61">
        <w:rPr>
          <w:rStyle w:val="s1"/>
          <w:rFonts w:ascii="Arial" w:hAnsi="Arial" w:cs="Arial"/>
          <w:bCs/>
          <w:sz w:val="22"/>
          <w:szCs w:val="22"/>
        </w:rPr>
        <w:t xml:space="preserve">. </w:t>
      </w:r>
      <w:r w:rsidRPr="00AB3F61">
        <w:rPr>
          <w:rFonts w:ascii="Arial" w:hAnsi="Arial" w:cs="Arial"/>
          <w:sz w:val="22"/>
          <w:szCs w:val="22"/>
        </w:rPr>
        <w:t xml:space="preserve">Храмовый комплекс во имя святого праведного Симеона Верхотурского в Марьино: а) </w:t>
      </w:r>
      <w:r>
        <w:rPr>
          <w:rFonts w:ascii="Arial" w:hAnsi="Arial" w:cs="Arial"/>
          <w:sz w:val="22"/>
          <w:szCs w:val="22"/>
        </w:rPr>
        <w:t>в</w:t>
      </w:r>
      <w:r w:rsidRPr="00AB3F61">
        <w:rPr>
          <w:rFonts w:ascii="Arial" w:hAnsi="Arial" w:cs="Arial"/>
          <w:sz w:val="22"/>
          <w:szCs w:val="22"/>
        </w:rPr>
        <w:t xml:space="preserve">ид с верхней точки; б) </w:t>
      </w:r>
      <w:r>
        <w:rPr>
          <w:rFonts w:ascii="Arial" w:hAnsi="Arial" w:cs="Arial"/>
          <w:sz w:val="22"/>
          <w:szCs w:val="22"/>
        </w:rPr>
        <w:t>в</w:t>
      </w:r>
      <w:r w:rsidRPr="00AB3F61">
        <w:rPr>
          <w:rFonts w:ascii="Arial" w:hAnsi="Arial" w:cs="Arial"/>
          <w:sz w:val="22"/>
          <w:szCs w:val="22"/>
        </w:rPr>
        <w:t>ид с юго-востока, в подземном этаже под ризницей с юга – крипта-</w:t>
      </w:r>
      <w:proofErr w:type="spellStart"/>
      <w:r w:rsidRPr="00AB3F61">
        <w:rPr>
          <w:rFonts w:ascii="Arial" w:hAnsi="Arial" w:cs="Arial"/>
          <w:sz w:val="22"/>
          <w:szCs w:val="22"/>
        </w:rPr>
        <w:t>кентотаф</w:t>
      </w:r>
      <w:proofErr w:type="spellEnd"/>
      <w:r w:rsidRPr="00AB3F61">
        <w:rPr>
          <w:rFonts w:ascii="Arial" w:hAnsi="Arial" w:cs="Arial"/>
          <w:sz w:val="22"/>
          <w:szCs w:val="22"/>
        </w:rPr>
        <w:t xml:space="preserve"> св. прав. Симеона Верхотурского</w:t>
      </w:r>
    </w:p>
    <w:p w14:paraId="7953CBA2" w14:textId="77777777" w:rsidR="00021BA9" w:rsidRPr="00AB3F61" w:rsidRDefault="00021BA9" w:rsidP="00427CAA">
      <w:pPr>
        <w:jc w:val="both"/>
        <w:rPr>
          <w:rFonts w:ascii="Arial" w:hAnsi="Arial" w:cs="Arial"/>
          <w:sz w:val="22"/>
          <w:szCs w:val="22"/>
        </w:rPr>
      </w:pPr>
    </w:p>
    <w:p w14:paraId="1EB804EF" w14:textId="77777777" w:rsidR="00021BA9" w:rsidRDefault="00021BA9" w:rsidP="00427CAA">
      <w:pPr>
        <w:jc w:val="both"/>
        <w:rPr>
          <w:rFonts w:ascii="Arial" w:hAnsi="Arial" w:cs="Arial"/>
          <w:sz w:val="22"/>
          <w:szCs w:val="22"/>
          <w:shd w:val="clear" w:color="auto" w:fill="FFFFFF"/>
        </w:rPr>
      </w:pPr>
    </w:p>
    <w:p w14:paraId="251B6F82" w14:textId="38253B9E" w:rsidR="00021BA9" w:rsidRPr="00C24B13" w:rsidRDefault="00C24B13" w:rsidP="00877E60">
      <w:pPr>
        <w:jc w:val="center"/>
        <w:rPr>
          <w:rFonts w:ascii="Arial" w:hAnsi="Arial" w:cs="Arial"/>
          <w:noProof/>
          <w:sz w:val="22"/>
          <w:szCs w:val="22"/>
          <w:lang w:val="en-US"/>
        </w:rPr>
      </w:pPr>
      <w:r w:rsidRPr="00C24B13">
        <w:rPr>
          <w:rFonts w:ascii="Arial" w:hAnsi="Arial" w:cs="Arial"/>
          <w:noProof/>
          <w:sz w:val="22"/>
          <w:szCs w:val="22"/>
        </w:rPr>
        <w:t xml:space="preserve">Рисунок </w:t>
      </w:r>
      <w:r>
        <w:rPr>
          <w:rFonts w:ascii="Arial" w:hAnsi="Arial" w:cs="Arial"/>
          <w:noProof/>
          <w:sz w:val="22"/>
          <w:szCs w:val="22"/>
          <w:lang w:val="en-US"/>
        </w:rPr>
        <w:t>6</w:t>
      </w:r>
    </w:p>
    <w:p w14:paraId="6EDB2BF2" w14:textId="77777777" w:rsidR="00C24B13" w:rsidRDefault="00C24B13" w:rsidP="00877E60">
      <w:pPr>
        <w:jc w:val="center"/>
        <w:rPr>
          <w:rFonts w:ascii="Arial" w:hAnsi="Arial" w:cs="Arial"/>
          <w:sz w:val="22"/>
          <w:szCs w:val="22"/>
          <w:shd w:val="clear" w:color="auto" w:fill="FFFFFF"/>
        </w:rPr>
      </w:pPr>
    </w:p>
    <w:p w14:paraId="289196D5" w14:textId="30763C00" w:rsidR="00021BA9" w:rsidRDefault="00021BA9" w:rsidP="00912EFE">
      <w:pPr>
        <w:rPr>
          <w:rFonts w:ascii="Arial" w:hAnsi="Arial" w:cs="Arial"/>
          <w:sz w:val="22"/>
          <w:szCs w:val="22"/>
          <w:shd w:val="clear" w:color="auto" w:fill="FFFFFF"/>
        </w:rPr>
      </w:pPr>
      <w:r>
        <w:rPr>
          <w:rFonts w:ascii="Arial" w:hAnsi="Arial" w:cs="Arial"/>
          <w:sz w:val="22"/>
          <w:szCs w:val="22"/>
          <w:shd w:val="clear" w:color="auto" w:fill="FFFFFF"/>
        </w:rPr>
        <w:tab/>
      </w:r>
      <w:r>
        <w:rPr>
          <w:rFonts w:ascii="Arial" w:hAnsi="Arial" w:cs="Arial"/>
          <w:sz w:val="22"/>
          <w:szCs w:val="22"/>
          <w:shd w:val="clear" w:color="auto" w:fill="FFFFFF"/>
        </w:rPr>
        <w:tab/>
      </w:r>
      <w:r w:rsidR="00C24B13">
        <w:rPr>
          <w:rFonts w:ascii="Arial" w:hAnsi="Arial" w:cs="Arial"/>
          <w:sz w:val="22"/>
          <w:szCs w:val="22"/>
          <w:shd w:val="clear" w:color="auto" w:fill="FFFFFF"/>
        </w:rPr>
        <w:tab/>
      </w:r>
      <w:r>
        <w:rPr>
          <w:rFonts w:ascii="Arial" w:hAnsi="Arial" w:cs="Arial"/>
          <w:sz w:val="22"/>
          <w:szCs w:val="22"/>
          <w:shd w:val="clear" w:color="auto" w:fill="FFFFFF"/>
        </w:rPr>
        <w:t>а)</w:t>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sidR="007F05A5">
        <w:rPr>
          <w:rFonts w:ascii="Arial" w:hAnsi="Arial" w:cs="Arial"/>
          <w:sz w:val="22"/>
          <w:szCs w:val="22"/>
          <w:shd w:val="clear" w:color="auto" w:fill="FFFFFF"/>
        </w:rPr>
        <w:tab/>
      </w:r>
      <w:r>
        <w:rPr>
          <w:rFonts w:ascii="Arial" w:hAnsi="Arial" w:cs="Arial"/>
          <w:sz w:val="22"/>
          <w:szCs w:val="22"/>
          <w:shd w:val="clear" w:color="auto" w:fill="FFFFFF"/>
        </w:rPr>
        <w:t>б)</w:t>
      </w:r>
    </w:p>
    <w:p w14:paraId="74544397" w14:textId="77777777" w:rsidR="00021BA9" w:rsidRDefault="00021BA9" w:rsidP="00427CAA">
      <w:pPr>
        <w:jc w:val="both"/>
        <w:rPr>
          <w:rFonts w:ascii="Arial" w:hAnsi="Arial" w:cs="Arial"/>
          <w:sz w:val="22"/>
          <w:szCs w:val="22"/>
          <w:shd w:val="clear" w:color="auto" w:fill="FFFFFF"/>
        </w:rPr>
      </w:pPr>
    </w:p>
    <w:p w14:paraId="07FEBC95" w14:textId="201FBB8B" w:rsidR="00021BA9" w:rsidRDefault="00021BA9" w:rsidP="00912EFE">
      <w:pPr>
        <w:rPr>
          <w:rStyle w:val="s1"/>
          <w:rFonts w:ascii="Arial" w:hAnsi="Arial" w:cs="Arial"/>
          <w:bCs/>
          <w:sz w:val="22"/>
          <w:szCs w:val="22"/>
        </w:rPr>
      </w:pPr>
      <w:r>
        <w:rPr>
          <w:rStyle w:val="s1"/>
          <w:rFonts w:ascii="Arial" w:hAnsi="Arial" w:cs="Arial"/>
          <w:bCs/>
          <w:sz w:val="22"/>
          <w:szCs w:val="22"/>
        </w:rPr>
        <w:tab/>
      </w:r>
      <w:r>
        <w:rPr>
          <w:rStyle w:val="s1"/>
          <w:rFonts w:ascii="Arial" w:hAnsi="Arial" w:cs="Arial"/>
          <w:bCs/>
          <w:sz w:val="22"/>
          <w:szCs w:val="22"/>
        </w:rPr>
        <w:tab/>
      </w:r>
      <w:r w:rsidR="00C24B13">
        <w:rPr>
          <w:rStyle w:val="s1"/>
          <w:rFonts w:ascii="Arial" w:hAnsi="Arial" w:cs="Arial"/>
          <w:bCs/>
          <w:sz w:val="22"/>
          <w:szCs w:val="22"/>
        </w:rPr>
        <w:tab/>
      </w:r>
      <w:r>
        <w:rPr>
          <w:rStyle w:val="s1"/>
          <w:rFonts w:ascii="Arial" w:hAnsi="Arial" w:cs="Arial"/>
          <w:bCs/>
          <w:sz w:val="22"/>
          <w:szCs w:val="22"/>
        </w:rPr>
        <w:t>в)</w:t>
      </w: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t>г)</w:t>
      </w: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t>д)</w:t>
      </w:r>
    </w:p>
    <w:p w14:paraId="52955627" w14:textId="77777777" w:rsidR="00021BA9" w:rsidRPr="00E57297" w:rsidRDefault="00021BA9" w:rsidP="00877E60">
      <w:pPr>
        <w:jc w:val="both"/>
        <w:rPr>
          <w:rStyle w:val="s1"/>
          <w:rFonts w:ascii="Arial" w:hAnsi="Arial" w:cs="Arial"/>
          <w:bCs/>
          <w:sz w:val="22"/>
          <w:szCs w:val="22"/>
        </w:rPr>
      </w:pPr>
    </w:p>
    <w:p w14:paraId="4616EE95" w14:textId="1DA24589" w:rsidR="00021BA9" w:rsidRPr="00AB3F61" w:rsidRDefault="00021BA9" w:rsidP="00427EAA">
      <w:pPr>
        <w:rPr>
          <w:rStyle w:val="s1"/>
          <w:rFonts w:ascii="Arial" w:hAnsi="Arial" w:cs="Arial"/>
          <w:sz w:val="22"/>
          <w:szCs w:val="22"/>
        </w:rPr>
      </w:pPr>
      <w:r w:rsidRPr="00AB3F61">
        <w:rPr>
          <w:rStyle w:val="s1"/>
          <w:rFonts w:ascii="Arial" w:hAnsi="Arial" w:cs="Arial"/>
          <w:bCs/>
          <w:sz w:val="22"/>
          <w:szCs w:val="22"/>
        </w:rPr>
        <w:t xml:space="preserve">Рис. </w:t>
      </w:r>
      <w:r>
        <w:rPr>
          <w:rStyle w:val="s1"/>
          <w:rFonts w:ascii="Arial" w:hAnsi="Arial" w:cs="Arial"/>
          <w:bCs/>
          <w:sz w:val="22"/>
          <w:szCs w:val="22"/>
        </w:rPr>
        <w:t>6</w:t>
      </w:r>
      <w:r w:rsidRPr="00AB3F61">
        <w:rPr>
          <w:rStyle w:val="s1"/>
          <w:rFonts w:ascii="Arial" w:hAnsi="Arial" w:cs="Arial"/>
          <w:bCs/>
          <w:sz w:val="22"/>
          <w:szCs w:val="22"/>
        </w:rPr>
        <w:t xml:space="preserve">. </w:t>
      </w:r>
      <w:r w:rsidRPr="00AB3F61">
        <w:rPr>
          <w:rFonts w:ascii="Arial" w:hAnsi="Arial" w:cs="Arial"/>
          <w:sz w:val="22"/>
          <w:szCs w:val="22"/>
        </w:rPr>
        <w:t xml:space="preserve">Храмовый комплекс во имя святого праведного Симеона Верхотурского в Марьино: </w:t>
      </w:r>
      <w:r>
        <w:rPr>
          <w:rFonts w:ascii="Arial" w:hAnsi="Arial" w:cs="Arial"/>
          <w:sz w:val="22"/>
          <w:szCs w:val="22"/>
        </w:rPr>
        <w:t>а</w:t>
      </w:r>
      <w:r w:rsidRPr="00AB3F61">
        <w:rPr>
          <w:rFonts w:ascii="Arial" w:hAnsi="Arial" w:cs="Arial"/>
          <w:sz w:val="22"/>
          <w:szCs w:val="22"/>
        </w:rPr>
        <w:t xml:space="preserve">) </w:t>
      </w:r>
      <w:r>
        <w:rPr>
          <w:rFonts w:ascii="Arial" w:hAnsi="Arial" w:cs="Arial"/>
          <w:sz w:val="22"/>
          <w:szCs w:val="22"/>
        </w:rPr>
        <w:t>с</w:t>
      </w:r>
      <w:r w:rsidRPr="00AB3F61">
        <w:rPr>
          <w:rFonts w:ascii="Arial" w:hAnsi="Arial" w:cs="Arial"/>
          <w:sz w:val="22"/>
          <w:szCs w:val="22"/>
        </w:rPr>
        <w:t>итуационный план</w:t>
      </w:r>
      <w:r>
        <w:rPr>
          <w:rFonts w:ascii="Arial" w:hAnsi="Arial" w:cs="Arial"/>
          <w:sz w:val="22"/>
          <w:szCs w:val="22"/>
        </w:rPr>
        <w:t>, с</w:t>
      </w:r>
      <w:r w:rsidRPr="00AB3F61">
        <w:rPr>
          <w:rFonts w:ascii="Arial" w:hAnsi="Arial" w:cs="Arial"/>
          <w:sz w:val="22"/>
          <w:szCs w:val="22"/>
        </w:rPr>
        <w:t xml:space="preserve">хема благоустройства; </w:t>
      </w:r>
      <w:r>
        <w:rPr>
          <w:rFonts w:ascii="Arial" w:hAnsi="Arial" w:cs="Arial"/>
          <w:sz w:val="22"/>
          <w:szCs w:val="22"/>
        </w:rPr>
        <w:t>б</w:t>
      </w:r>
      <w:r w:rsidRPr="00AB3F61">
        <w:rPr>
          <w:rFonts w:ascii="Arial" w:hAnsi="Arial" w:cs="Arial"/>
          <w:sz w:val="22"/>
          <w:szCs w:val="22"/>
        </w:rPr>
        <w:t xml:space="preserve">) </w:t>
      </w:r>
      <w:r>
        <w:rPr>
          <w:rFonts w:ascii="Arial" w:hAnsi="Arial" w:cs="Arial"/>
          <w:sz w:val="22"/>
          <w:szCs w:val="22"/>
        </w:rPr>
        <w:t>п</w:t>
      </w:r>
      <w:r w:rsidRPr="00AB3F61">
        <w:rPr>
          <w:rFonts w:ascii="Arial" w:hAnsi="Arial" w:cs="Arial"/>
          <w:sz w:val="22"/>
          <w:szCs w:val="22"/>
        </w:rPr>
        <w:t xml:space="preserve">лан </w:t>
      </w:r>
      <w:r>
        <w:rPr>
          <w:rFonts w:ascii="Arial" w:hAnsi="Arial" w:cs="Arial"/>
          <w:sz w:val="22"/>
          <w:szCs w:val="22"/>
        </w:rPr>
        <w:t>первого</w:t>
      </w:r>
      <w:r w:rsidRPr="00AB3F61">
        <w:rPr>
          <w:rFonts w:ascii="Arial" w:hAnsi="Arial" w:cs="Arial"/>
          <w:sz w:val="22"/>
          <w:szCs w:val="22"/>
        </w:rPr>
        <w:t xml:space="preserve"> этажа</w:t>
      </w:r>
      <w:r>
        <w:rPr>
          <w:rFonts w:ascii="Arial" w:hAnsi="Arial" w:cs="Arial"/>
          <w:sz w:val="22"/>
          <w:szCs w:val="22"/>
        </w:rPr>
        <w:t>; в</w:t>
      </w:r>
      <w:r w:rsidRPr="00AB3F61">
        <w:rPr>
          <w:rFonts w:ascii="Arial" w:hAnsi="Arial" w:cs="Arial"/>
          <w:sz w:val="22"/>
          <w:szCs w:val="22"/>
        </w:rPr>
        <w:t>)</w:t>
      </w:r>
      <w:r w:rsidR="00B507D7">
        <w:rPr>
          <w:rFonts w:ascii="Arial" w:hAnsi="Arial" w:cs="Arial"/>
          <w:sz w:val="22"/>
          <w:szCs w:val="22"/>
        </w:rPr>
        <w:t> </w:t>
      </w:r>
      <w:r>
        <w:rPr>
          <w:rFonts w:ascii="Arial" w:hAnsi="Arial" w:cs="Arial"/>
          <w:sz w:val="22"/>
          <w:szCs w:val="22"/>
        </w:rPr>
        <w:t>ф</w:t>
      </w:r>
      <w:r w:rsidRPr="00AB3F61">
        <w:rPr>
          <w:rFonts w:ascii="Arial" w:hAnsi="Arial" w:cs="Arial"/>
          <w:sz w:val="22"/>
          <w:szCs w:val="22"/>
        </w:rPr>
        <w:t xml:space="preserve">отомонтаж, вид от Новочеркасского бульв.; </w:t>
      </w:r>
      <w:r>
        <w:rPr>
          <w:rFonts w:ascii="Arial" w:hAnsi="Arial" w:cs="Arial"/>
          <w:sz w:val="22"/>
          <w:szCs w:val="22"/>
        </w:rPr>
        <w:t>г</w:t>
      </w:r>
      <w:r w:rsidRPr="00AB3F61">
        <w:rPr>
          <w:rFonts w:ascii="Arial" w:hAnsi="Arial" w:cs="Arial"/>
          <w:sz w:val="22"/>
          <w:szCs w:val="22"/>
        </w:rPr>
        <w:t>)</w:t>
      </w:r>
      <w:r>
        <w:rPr>
          <w:rFonts w:ascii="Arial" w:hAnsi="Arial" w:cs="Arial"/>
          <w:sz w:val="22"/>
          <w:szCs w:val="22"/>
        </w:rPr>
        <w:t xml:space="preserve"> в</w:t>
      </w:r>
      <w:r w:rsidRPr="00AB3F61">
        <w:rPr>
          <w:rFonts w:ascii="Arial" w:hAnsi="Arial" w:cs="Arial"/>
          <w:sz w:val="22"/>
          <w:szCs w:val="22"/>
        </w:rPr>
        <w:t>ид с северо-запада, на переднем плане – причтовая ч</w:t>
      </w:r>
      <w:r>
        <w:rPr>
          <w:rFonts w:ascii="Arial" w:hAnsi="Arial" w:cs="Arial"/>
          <w:sz w:val="22"/>
          <w:szCs w:val="22"/>
        </w:rPr>
        <w:t>асть с отдельным входом</w:t>
      </w:r>
      <w:r w:rsidRPr="00AB3F61">
        <w:rPr>
          <w:rFonts w:ascii="Arial" w:hAnsi="Arial" w:cs="Arial"/>
          <w:sz w:val="22"/>
          <w:szCs w:val="22"/>
        </w:rPr>
        <w:t xml:space="preserve">; </w:t>
      </w:r>
      <w:r>
        <w:rPr>
          <w:rFonts w:ascii="Arial" w:hAnsi="Arial" w:cs="Arial"/>
          <w:sz w:val="22"/>
          <w:szCs w:val="22"/>
        </w:rPr>
        <w:t>д</w:t>
      </w:r>
      <w:r w:rsidRPr="00AB3F61">
        <w:rPr>
          <w:rFonts w:ascii="Arial" w:hAnsi="Arial" w:cs="Arial"/>
          <w:sz w:val="22"/>
          <w:szCs w:val="22"/>
        </w:rPr>
        <w:t>)</w:t>
      </w:r>
      <w:r>
        <w:rPr>
          <w:rFonts w:ascii="Arial" w:hAnsi="Arial" w:cs="Arial"/>
          <w:sz w:val="22"/>
          <w:szCs w:val="22"/>
        </w:rPr>
        <w:t xml:space="preserve"> в</w:t>
      </w:r>
      <w:r w:rsidRPr="00AB3F61">
        <w:rPr>
          <w:rFonts w:ascii="Arial" w:hAnsi="Arial" w:cs="Arial"/>
          <w:sz w:val="22"/>
          <w:szCs w:val="22"/>
        </w:rPr>
        <w:t>ид с северо-востока</w:t>
      </w:r>
    </w:p>
    <w:p w14:paraId="78CBB0DA" w14:textId="77777777" w:rsidR="00021BA9" w:rsidRDefault="00021BA9" w:rsidP="00427CAA">
      <w:pPr>
        <w:jc w:val="both"/>
        <w:rPr>
          <w:rFonts w:ascii="Arial" w:hAnsi="Arial" w:cs="Arial"/>
          <w:sz w:val="22"/>
          <w:szCs w:val="22"/>
          <w:shd w:val="clear" w:color="auto" w:fill="FFFFFF"/>
        </w:rPr>
      </w:pPr>
    </w:p>
    <w:p w14:paraId="394C9C86" w14:textId="77777777" w:rsidR="00021BA9" w:rsidRPr="00AB3F61" w:rsidRDefault="00021BA9" w:rsidP="00427CAA">
      <w:pPr>
        <w:jc w:val="both"/>
        <w:rPr>
          <w:rFonts w:ascii="Arial" w:hAnsi="Arial" w:cs="Arial"/>
          <w:sz w:val="22"/>
          <w:szCs w:val="22"/>
          <w:shd w:val="clear" w:color="auto" w:fill="FFFFFF"/>
        </w:rPr>
      </w:pPr>
    </w:p>
    <w:p w14:paraId="4B1D87F0" w14:textId="77777777" w:rsidR="00021BA9" w:rsidRDefault="00021BA9" w:rsidP="00C978F9">
      <w:pPr>
        <w:jc w:val="both"/>
        <w:rPr>
          <w:rFonts w:ascii="Arial" w:hAnsi="Arial" w:cs="Arial"/>
          <w:sz w:val="22"/>
          <w:szCs w:val="22"/>
        </w:rPr>
      </w:pPr>
      <w:r w:rsidRPr="00AB3F61">
        <w:rPr>
          <w:rFonts w:ascii="Arial" w:hAnsi="Arial" w:cs="Arial"/>
          <w:sz w:val="22"/>
          <w:szCs w:val="22"/>
        </w:rPr>
        <w:t>Учитывая малые габариты территории, в проектном решении храм и причтовый дом сблокированы в единую постройку. При этом, исходя из геометрии участка и восточной ориентации алтаря, причтовая часть развернута под углом 45° к храму и входной группе с крытой папертью. В объекте соблюдены нормируемые показатели общей площади с их разграничением по функциональной принадлежности и поэтажному размещению. Наличие в подземной части храмовых и иных помещений привело к устройству четырех эвакуационных выходов. Предусмотрен кольцевой проезд для пожарной техники на территории участка. Образное решение комплекса, основанное на московском или украинском барокко, корреспондируется как с посвящением храма св. прав. Симеону Верхотурскому, подвизавшемуся в Сибири, так и с расположением объекта на Новочеркасском бульваре, названном в честь одноименной столицы донского казачества – территориями, для которых указанное архитектурное направление является характерным.</w:t>
      </w:r>
    </w:p>
    <w:p w14:paraId="46F4D210" w14:textId="77777777" w:rsidR="00021BA9" w:rsidRDefault="00021BA9" w:rsidP="00C978F9">
      <w:pPr>
        <w:jc w:val="both"/>
        <w:rPr>
          <w:rFonts w:ascii="Arial" w:hAnsi="Arial" w:cs="Arial"/>
          <w:b/>
          <w:sz w:val="22"/>
          <w:szCs w:val="22"/>
        </w:rPr>
      </w:pPr>
    </w:p>
    <w:p w14:paraId="392B7B6A" w14:textId="77777777" w:rsidR="00021BA9" w:rsidRPr="00AB3F61" w:rsidRDefault="00021BA9" w:rsidP="00912EFE">
      <w:pPr>
        <w:rPr>
          <w:rFonts w:ascii="Arial" w:hAnsi="Arial" w:cs="Arial"/>
          <w:sz w:val="22"/>
          <w:szCs w:val="22"/>
        </w:rPr>
      </w:pPr>
      <w:r w:rsidRPr="00AB3F61">
        <w:rPr>
          <w:rFonts w:ascii="Arial" w:hAnsi="Arial" w:cs="Arial"/>
          <w:b/>
          <w:sz w:val="22"/>
          <w:szCs w:val="22"/>
        </w:rPr>
        <w:t xml:space="preserve">4. Храмовый комплекс во имя </w:t>
      </w:r>
      <w:r>
        <w:rPr>
          <w:rFonts w:ascii="Arial" w:hAnsi="Arial" w:cs="Arial"/>
          <w:b/>
          <w:sz w:val="22"/>
          <w:szCs w:val="22"/>
        </w:rPr>
        <w:t xml:space="preserve">иконы Божией Матери </w:t>
      </w:r>
      <w:proofErr w:type="spellStart"/>
      <w:r>
        <w:rPr>
          <w:rFonts w:ascii="Arial" w:hAnsi="Arial" w:cs="Arial"/>
          <w:b/>
          <w:sz w:val="22"/>
          <w:szCs w:val="22"/>
        </w:rPr>
        <w:t>Скоропослушница</w:t>
      </w:r>
      <w:proofErr w:type="spellEnd"/>
      <w:r w:rsidRPr="00AB3F61">
        <w:rPr>
          <w:rFonts w:ascii="Arial" w:hAnsi="Arial" w:cs="Arial"/>
          <w:b/>
          <w:sz w:val="22"/>
          <w:szCs w:val="22"/>
        </w:rPr>
        <w:t xml:space="preserve"> в Зеленограде</w:t>
      </w:r>
    </w:p>
    <w:p w14:paraId="542A75E9" w14:textId="77777777" w:rsidR="00021BA9" w:rsidRPr="00AB3F61" w:rsidRDefault="00021BA9" w:rsidP="00C978F9">
      <w:pPr>
        <w:jc w:val="both"/>
        <w:rPr>
          <w:rFonts w:ascii="Arial" w:hAnsi="Arial" w:cs="Arial"/>
          <w:sz w:val="22"/>
          <w:szCs w:val="22"/>
        </w:rPr>
      </w:pPr>
    </w:p>
    <w:p w14:paraId="7BFA54C4" w14:textId="1A61ABEE" w:rsidR="00021BA9" w:rsidRDefault="00021BA9" w:rsidP="00C978F9">
      <w:pPr>
        <w:jc w:val="both"/>
        <w:rPr>
          <w:rFonts w:ascii="Arial" w:hAnsi="Arial" w:cs="Arial"/>
          <w:sz w:val="22"/>
          <w:szCs w:val="22"/>
          <w:shd w:val="clear" w:color="auto" w:fill="FFFFFF"/>
        </w:rPr>
      </w:pPr>
      <w:r w:rsidRPr="00AB3F61">
        <w:rPr>
          <w:rFonts w:ascii="Arial" w:hAnsi="Arial" w:cs="Arial"/>
          <w:sz w:val="22"/>
          <w:szCs w:val="22"/>
        </w:rPr>
        <w:t xml:space="preserve">Объект расположен </w:t>
      </w:r>
      <w:r w:rsidRPr="00AB3F61">
        <w:rPr>
          <w:rFonts w:ascii="Arial" w:hAnsi="Arial" w:cs="Arial"/>
          <w:sz w:val="22"/>
          <w:szCs w:val="22"/>
          <w:shd w:val="clear" w:color="auto" w:fill="FFFFFF"/>
        </w:rPr>
        <w:t>в г. Зеленоград (г.</w:t>
      </w:r>
      <w:r w:rsidR="00650296">
        <w:rPr>
          <w:rFonts w:ascii="Arial" w:hAnsi="Arial" w:cs="Arial"/>
          <w:sz w:val="22"/>
          <w:szCs w:val="22"/>
          <w:shd w:val="clear" w:color="auto" w:fill="FFFFFF"/>
          <w:lang w:val="en-US"/>
        </w:rPr>
        <w:t> </w:t>
      </w:r>
      <w:r w:rsidRPr="00AB3F61">
        <w:rPr>
          <w:rFonts w:ascii="Arial" w:hAnsi="Arial" w:cs="Arial"/>
          <w:sz w:val="22"/>
          <w:szCs w:val="22"/>
          <w:shd w:val="clear" w:color="auto" w:fill="FFFFFF"/>
        </w:rPr>
        <w:t xml:space="preserve">Москва), во внутригородском муниципальном образовании </w:t>
      </w:r>
      <w:proofErr w:type="spellStart"/>
      <w:r w:rsidRPr="00AB3F61">
        <w:rPr>
          <w:rFonts w:ascii="Arial" w:hAnsi="Arial" w:cs="Arial"/>
          <w:sz w:val="22"/>
          <w:szCs w:val="22"/>
          <w:shd w:val="clear" w:color="auto" w:fill="FFFFFF"/>
        </w:rPr>
        <w:t>Силино</w:t>
      </w:r>
      <w:proofErr w:type="spellEnd"/>
      <w:r w:rsidRPr="00AB3F61">
        <w:rPr>
          <w:rFonts w:ascii="Arial" w:hAnsi="Arial" w:cs="Arial"/>
          <w:sz w:val="22"/>
          <w:szCs w:val="22"/>
          <w:shd w:val="clear" w:color="auto" w:fill="FFFFFF"/>
        </w:rPr>
        <w:t xml:space="preserve">, </w:t>
      </w:r>
      <w:proofErr w:type="spellStart"/>
      <w:r w:rsidRPr="00AB3F61">
        <w:rPr>
          <w:rFonts w:ascii="Arial" w:hAnsi="Arial" w:cs="Arial"/>
          <w:sz w:val="22"/>
          <w:szCs w:val="22"/>
          <w:shd w:val="clear" w:color="auto" w:fill="FFFFFF"/>
        </w:rPr>
        <w:t>мкр</w:t>
      </w:r>
      <w:proofErr w:type="spellEnd"/>
      <w:r w:rsidRPr="00AB3F61">
        <w:rPr>
          <w:rFonts w:ascii="Arial" w:hAnsi="Arial" w:cs="Arial"/>
          <w:sz w:val="22"/>
          <w:szCs w:val="22"/>
          <w:shd w:val="clear" w:color="auto" w:fill="FFFFFF"/>
        </w:rPr>
        <w:t>. 10; площадь участка 8300 м</w:t>
      </w:r>
      <w:r w:rsidRPr="00AB3F61">
        <w:rPr>
          <w:rFonts w:ascii="Arial" w:hAnsi="Arial" w:cs="Arial"/>
          <w:sz w:val="22"/>
          <w:szCs w:val="22"/>
          <w:shd w:val="clear" w:color="auto" w:fill="FFFFFF"/>
          <w:vertAlign w:val="superscript"/>
        </w:rPr>
        <w:t>2</w:t>
      </w:r>
      <w:r w:rsidRPr="00AB3F61">
        <w:rPr>
          <w:rFonts w:ascii="Arial" w:hAnsi="Arial" w:cs="Arial"/>
          <w:sz w:val="22"/>
          <w:szCs w:val="22"/>
          <w:shd w:val="clear" w:color="auto" w:fill="FFFFFF"/>
        </w:rPr>
        <w:t xml:space="preserve">; общая площадь комплекса </w:t>
      </w:r>
      <w:r>
        <w:rPr>
          <w:rFonts w:ascii="Arial" w:hAnsi="Arial" w:cs="Arial"/>
          <w:sz w:val="22"/>
          <w:szCs w:val="22"/>
          <w:shd w:val="clear" w:color="auto" w:fill="FFFFFF"/>
        </w:rPr>
        <w:br/>
      </w:r>
      <w:r w:rsidRPr="00AB3F61">
        <w:rPr>
          <w:rFonts w:ascii="Arial" w:hAnsi="Arial" w:cs="Arial"/>
          <w:sz w:val="22"/>
          <w:szCs w:val="22"/>
          <w:shd w:val="clear" w:color="auto" w:fill="FFFFFF"/>
        </w:rPr>
        <w:t>3438,74 м</w:t>
      </w:r>
      <w:r w:rsidRPr="00AB3F61">
        <w:rPr>
          <w:rFonts w:ascii="Arial" w:hAnsi="Arial" w:cs="Arial"/>
          <w:sz w:val="22"/>
          <w:szCs w:val="22"/>
          <w:shd w:val="clear" w:color="auto" w:fill="FFFFFF"/>
          <w:vertAlign w:val="superscript"/>
        </w:rPr>
        <w:t>2</w:t>
      </w:r>
      <w:r w:rsidRPr="00AB3F61">
        <w:rPr>
          <w:rFonts w:ascii="Arial" w:hAnsi="Arial" w:cs="Arial"/>
          <w:sz w:val="22"/>
          <w:szCs w:val="22"/>
          <w:shd w:val="clear" w:color="auto" w:fill="FFFFFF"/>
        </w:rPr>
        <w:t xml:space="preserve"> (рис. </w:t>
      </w:r>
      <w:r>
        <w:rPr>
          <w:rFonts w:ascii="Arial" w:hAnsi="Arial" w:cs="Arial"/>
          <w:sz w:val="22"/>
          <w:szCs w:val="22"/>
          <w:shd w:val="clear" w:color="auto" w:fill="FFFFFF"/>
        </w:rPr>
        <w:t>7, 8</w:t>
      </w:r>
      <w:r w:rsidRPr="00AB3F61">
        <w:rPr>
          <w:rFonts w:ascii="Arial" w:hAnsi="Arial" w:cs="Arial"/>
          <w:sz w:val="22"/>
          <w:szCs w:val="22"/>
          <w:shd w:val="clear" w:color="auto" w:fill="FFFFFF"/>
        </w:rPr>
        <w:t xml:space="preserve">). </w:t>
      </w:r>
      <w:proofErr w:type="spellStart"/>
      <w:r w:rsidRPr="00AB3F61">
        <w:rPr>
          <w:rFonts w:ascii="Arial" w:hAnsi="Arial" w:cs="Arial"/>
          <w:sz w:val="22"/>
          <w:szCs w:val="22"/>
          <w:shd w:val="clear" w:color="auto" w:fill="FFFFFF"/>
        </w:rPr>
        <w:t>Однопрестольный</w:t>
      </w:r>
      <w:proofErr w:type="spellEnd"/>
      <w:r w:rsidRPr="00AB3F61">
        <w:rPr>
          <w:rFonts w:ascii="Arial" w:hAnsi="Arial" w:cs="Arial"/>
          <w:sz w:val="22"/>
          <w:szCs w:val="22"/>
          <w:shd w:val="clear" w:color="auto" w:fill="FFFFFF"/>
        </w:rPr>
        <w:t xml:space="preserve"> храм соединен переходом в уровне второго этажа с причтовым домом, планировочное построение комплекса основано на восьмиугольниках, выраженных в объеме соподчиненными восьмигранниками или «восьмериками» и производными от них фигурами. Ограничением разрешенных параметров строительства является нормируемая плотность застройки и высотность, не являющаяся определяющей при выбранном образном решении объекта. Градостроительные ограничения – значительное понижение уровня земли в пределах примыкающего к водоему участка, более 3 м, с расположением главного входа в храм и заездов на территорию со стороны выраженного рельефа.</w:t>
      </w:r>
    </w:p>
    <w:p w14:paraId="4D92DD56" w14:textId="77777777" w:rsidR="00021BA9" w:rsidRDefault="00021BA9" w:rsidP="00C978F9">
      <w:pPr>
        <w:jc w:val="both"/>
        <w:rPr>
          <w:rFonts w:ascii="Arial" w:hAnsi="Arial" w:cs="Arial"/>
          <w:sz w:val="22"/>
          <w:szCs w:val="22"/>
          <w:shd w:val="clear" w:color="auto" w:fill="FFFFFF"/>
        </w:rPr>
      </w:pPr>
    </w:p>
    <w:p w14:paraId="16420915" w14:textId="77777777" w:rsidR="00021BA9" w:rsidRPr="00AB3F61" w:rsidRDefault="00021BA9" w:rsidP="00751179">
      <w:pPr>
        <w:jc w:val="both"/>
        <w:rPr>
          <w:rFonts w:ascii="Arial" w:hAnsi="Arial" w:cs="Arial"/>
          <w:sz w:val="22"/>
          <w:szCs w:val="22"/>
        </w:rPr>
      </w:pPr>
      <w:r w:rsidRPr="00AB3F61">
        <w:rPr>
          <w:rFonts w:ascii="Arial" w:hAnsi="Arial" w:cs="Arial"/>
          <w:sz w:val="22"/>
          <w:szCs w:val="22"/>
        </w:rPr>
        <w:t xml:space="preserve">Ограничение плотности застройки определило наличие подземного этажа с расположенным в нем нижним храмом с </w:t>
      </w:r>
      <w:proofErr w:type="spellStart"/>
      <w:r w:rsidRPr="00AB3F61">
        <w:rPr>
          <w:rFonts w:ascii="Arial" w:hAnsi="Arial" w:cs="Arial"/>
          <w:sz w:val="22"/>
          <w:szCs w:val="22"/>
        </w:rPr>
        <w:t>крестильней</w:t>
      </w:r>
      <w:proofErr w:type="spellEnd"/>
      <w:r w:rsidRPr="00AB3F61">
        <w:rPr>
          <w:rFonts w:ascii="Arial" w:hAnsi="Arial" w:cs="Arial"/>
          <w:sz w:val="22"/>
          <w:szCs w:val="22"/>
        </w:rPr>
        <w:t>, заглубленного в северной части и имеющего естественное освещение с юга за счет учета перепада рельефа. Участок террасирован на два уровня – на верхнем расположен основной храм, на нижнем – причтовый дом. Заезды автотранспорта и пожарной техники предусмотрены индивидуально на каждый уровень, без кольцевого проезда, с двумя разворотными площадками. Понижение рельефа с открывающимися видами на городской пруд использовано в ярусном построении южной части причтового дома, террасами спускающегося к водоему. Образное решение храмового комплекса, основанное на византийской традиции в прочтении архитектуры средневековых балканских стран, соотнесено с посвящением храма.</w:t>
      </w:r>
    </w:p>
    <w:p w14:paraId="7E632020" w14:textId="77777777" w:rsidR="00021BA9" w:rsidRDefault="00021BA9" w:rsidP="00C978F9">
      <w:pPr>
        <w:jc w:val="both"/>
        <w:rPr>
          <w:rFonts w:ascii="Arial" w:hAnsi="Arial" w:cs="Arial"/>
          <w:sz w:val="22"/>
          <w:szCs w:val="22"/>
          <w:shd w:val="clear" w:color="auto" w:fill="FFFFFF"/>
        </w:rPr>
      </w:pPr>
    </w:p>
    <w:p w14:paraId="5D734A32" w14:textId="2AFADCC9" w:rsidR="00021BA9" w:rsidRPr="00C24B13" w:rsidRDefault="00C24B13" w:rsidP="00427CAA">
      <w:pPr>
        <w:jc w:val="center"/>
        <w:rPr>
          <w:rFonts w:ascii="Arial" w:hAnsi="Arial" w:cs="Arial"/>
          <w:sz w:val="22"/>
          <w:szCs w:val="22"/>
          <w:lang w:val="en-US"/>
        </w:rPr>
      </w:pPr>
      <w:r w:rsidRPr="00C24B13">
        <w:rPr>
          <w:rFonts w:ascii="Arial" w:hAnsi="Arial" w:cs="Arial"/>
          <w:noProof/>
          <w:sz w:val="22"/>
          <w:szCs w:val="22"/>
        </w:rPr>
        <w:t xml:space="preserve">Рисунок </w:t>
      </w:r>
      <w:r>
        <w:rPr>
          <w:rFonts w:ascii="Arial" w:hAnsi="Arial" w:cs="Arial"/>
          <w:noProof/>
          <w:sz w:val="22"/>
          <w:szCs w:val="22"/>
          <w:lang w:val="en-US"/>
        </w:rPr>
        <w:t>7</w:t>
      </w:r>
    </w:p>
    <w:p w14:paraId="6E50CCFD" w14:textId="77777777" w:rsidR="00C24B13" w:rsidRPr="006616C0" w:rsidRDefault="00C24B13" w:rsidP="00427CAA">
      <w:pPr>
        <w:jc w:val="center"/>
        <w:rPr>
          <w:rFonts w:ascii="Arial" w:hAnsi="Arial" w:cs="Arial"/>
          <w:sz w:val="22"/>
          <w:szCs w:val="22"/>
        </w:rPr>
      </w:pPr>
    </w:p>
    <w:p w14:paraId="2AF23F79" w14:textId="7C464733" w:rsidR="00021BA9" w:rsidRDefault="00021BA9" w:rsidP="00912EF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а)</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б)</w:t>
      </w:r>
    </w:p>
    <w:p w14:paraId="2A79E099" w14:textId="77777777" w:rsidR="00021BA9" w:rsidRDefault="00021BA9" w:rsidP="00427CAA">
      <w:pPr>
        <w:jc w:val="center"/>
        <w:rPr>
          <w:rFonts w:ascii="Arial" w:hAnsi="Arial" w:cs="Arial"/>
          <w:sz w:val="22"/>
          <w:szCs w:val="22"/>
        </w:rPr>
      </w:pPr>
    </w:p>
    <w:p w14:paraId="61E97A73" w14:textId="52C0DEFA" w:rsidR="00021BA9" w:rsidRDefault="00021BA9" w:rsidP="00912EFE">
      <w:pPr>
        <w:rPr>
          <w:rFonts w:ascii="Arial" w:hAnsi="Arial" w:cs="Arial"/>
          <w:sz w:val="22"/>
          <w:szCs w:val="22"/>
        </w:rPr>
      </w:pPr>
      <w:r>
        <w:rPr>
          <w:rFonts w:ascii="Arial" w:hAnsi="Arial" w:cs="Arial"/>
          <w:sz w:val="22"/>
          <w:szCs w:val="22"/>
        </w:rPr>
        <w:tab/>
      </w:r>
      <w:r>
        <w:rPr>
          <w:rFonts w:ascii="Arial" w:hAnsi="Arial" w:cs="Arial"/>
          <w:sz w:val="22"/>
          <w:szCs w:val="22"/>
        </w:rPr>
        <w:tab/>
      </w:r>
      <w:r w:rsidR="00C24B13">
        <w:rPr>
          <w:rFonts w:ascii="Arial" w:hAnsi="Arial" w:cs="Arial"/>
          <w:sz w:val="22"/>
          <w:szCs w:val="22"/>
        </w:rPr>
        <w:tab/>
      </w:r>
      <w:r>
        <w:rPr>
          <w:rFonts w:ascii="Arial" w:hAnsi="Arial" w:cs="Arial"/>
          <w:sz w:val="22"/>
          <w:szCs w:val="22"/>
        </w:rPr>
        <w:t>в)</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г)</w:t>
      </w:r>
    </w:p>
    <w:p w14:paraId="550B781A" w14:textId="77777777" w:rsidR="00021BA9" w:rsidRPr="00AB3F61" w:rsidRDefault="00021BA9" w:rsidP="00427CAA">
      <w:pPr>
        <w:jc w:val="both"/>
        <w:rPr>
          <w:rFonts w:ascii="Arial" w:hAnsi="Arial" w:cs="Arial"/>
          <w:sz w:val="22"/>
          <w:szCs w:val="22"/>
        </w:rPr>
      </w:pPr>
    </w:p>
    <w:p w14:paraId="340B4D9F" w14:textId="69C283D1" w:rsidR="00021BA9" w:rsidRPr="00AB3F61" w:rsidRDefault="00021BA9" w:rsidP="00912EFE">
      <w:pPr>
        <w:rPr>
          <w:rStyle w:val="s1"/>
          <w:rFonts w:ascii="Arial" w:hAnsi="Arial" w:cs="Arial"/>
          <w:sz w:val="22"/>
          <w:szCs w:val="22"/>
        </w:rPr>
      </w:pPr>
      <w:r w:rsidRPr="00AB3F61">
        <w:rPr>
          <w:rStyle w:val="s1"/>
          <w:rFonts w:ascii="Arial" w:hAnsi="Arial" w:cs="Arial"/>
          <w:bCs/>
          <w:sz w:val="22"/>
          <w:szCs w:val="22"/>
        </w:rPr>
        <w:t xml:space="preserve">Рис. </w:t>
      </w:r>
      <w:r>
        <w:rPr>
          <w:rStyle w:val="s1"/>
          <w:rFonts w:ascii="Arial" w:hAnsi="Arial" w:cs="Arial"/>
          <w:bCs/>
          <w:sz w:val="22"/>
          <w:szCs w:val="22"/>
        </w:rPr>
        <w:t>7</w:t>
      </w:r>
      <w:r w:rsidRPr="00AB3F61">
        <w:rPr>
          <w:rStyle w:val="s1"/>
          <w:rFonts w:ascii="Arial" w:hAnsi="Arial" w:cs="Arial"/>
          <w:bCs/>
          <w:sz w:val="22"/>
          <w:szCs w:val="22"/>
        </w:rPr>
        <w:t xml:space="preserve">. </w:t>
      </w:r>
      <w:r w:rsidRPr="00AB3F61">
        <w:rPr>
          <w:rFonts w:ascii="Arial" w:hAnsi="Arial" w:cs="Arial"/>
          <w:sz w:val="22"/>
          <w:szCs w:val="22"/>
        </w:rPr>
        <w:t>Храмовый компл</w:t>
      </w:r>
      <w:r>
        <w:rPr>
          <w:rFonts w:ascii="Arial" w:hAnsi="Arial" w:cs="Arial"/>
          <w:sz w:val="22"/>
          <w:szCs w:val="22"/>
        </w:rPr>
        <w:t xml:space="preserve">екс во имя иконы Божией Матери </w:t>
      </w:r>
      <w:proofErr w:type="spellStart"/>
      <w:r>
        <w:rPr>
          <w:rFonts w:ascii="Arial" w:hAnsi="Arial" w:cs="Arial"/>
          <w:sz w:val="22"/>
          <w:szCs w:val="22"/>
        </w:rPr>
        <w:t>Скоропослушница</w:t>
      </w:r>
      <w:proofErr w:type="spellEnd"/>
      <w:r w:rsidRPr="00AB3F61">
        <w:rPr>
          <w:rFonts w:ascii="Arial" w:hAnsi="Arial" w:cs="Arial"/>
          <w:sz w:val="22"/>
          <w:szCs w:val="22"/>
        </w:rPr>
        <w:t xml:space="preserve"> в Зеленограде: а) </w:t>
      </w:r>
      <w:r>
        <w:rPr>
          <w:rFonts w:ascii="Arial" w:hAnsi="Arial" w:cs="Arial"/>
          <w:sz w:val="22"/>
          <w:szCs w:val="22"/>
        </w:rPr>
        <w:t>в</w:t>
      </w:r>
      <w:r w:rsidRPr="00AB3F61">
        <w:rPr>
          <w:rFonts w:ascii="Arial" w:hAnsi="Arial" w:cs="Arial"/>
          <w:sz w:val="22"/>
          <w:szCs w:val="22"/>
        </w:rPr>
        <w:t xml:space="preserve">ид с юго-запада; б) </w:t>
      </w:r>
      <w:r>
        <w:rPr>
          <w:rFonts w:ascii="Arial" w:hAnsi="Arial" w:cs="Arial"/>
          <w:sz w:val="22"/>
          <w:szCs w:val="22"/>
        </w:rPr>
        <w:t>ф</w:t>
      </w:r>
      <w:r w:rsidRPr="00AB3F61">
        <w:rPr>
          <w:rFonts w:ascii="Arial" w:hAnsi="Arial" w:cs="Arial"/>
          <w:sz w:val="22"/>
          <w:szCs w:val="22"/>
        </w:rPr>
        <w:t>отомонтаж, вид от Филаретовской ул.</w:t>
      </w:r>
      <w:r>
        <w:rPr>
          <w:rFonts w:ascii="Arial" w:hAnsi="Arial" w:cs="Arial"/>
          <w:sz w:val="22"/>
          <w:szCs w:val="22"/>
        </w:rPr>
        <w:t>, в</w:t>
      </w:r>
      <w:r w:rsidRPr="00AB3F61">
        <w:rPr>
          <w:rFonts w:ascii="Arial" w:hAnsi="Arial" w:cs="Arial"/>
          <w:sz w:val="22"/>
          <w:szCs w:val="22"/>
        </w:rPr>
        <w:t>ид с юго-востока, от Школьного пруда</w:t>
      </w:r>
      <w:r>
        <w:rPr>
          <w:rFonts w:ascii="Arial" w:hAnsi="Arial" w:cs="Arial"/>
          <w:sz w:val="22"/>
          <w:szCs w:val="22"/>
        </w:rPr>
        <w:t>; в) с</w:t>
      </w:r>
      <w:r w:rsidRPr="00AB3F61">
        <w:rPr>
          <w:rFonts w:ascii="Arial" w:hAnsi="Arial" w:cs="Arial"/>
          <w:sz w:val="22"/>
          <w:szCs w:val="22"/>
        </w:rPr>
        <w:t>итуационный план</w:t>
      </w:r>
      <w:r>
        <w:rPr>
          <w:rFonts w:ascii="Arial" w:hAnsi="Arial" w:cs="Arial"/>
          <w:sz w:val="22"/>
          <w:szCs w:val="22"/>
        </w:rPr>
        <w:t>,</w:t>
      </w:r>
      <w:r w:rsidRPr="00B841C8">
        <w:rPr>
          <w:rFonts w:ascii="Arial" w:hAnsi="Arial" w:cs="Arial"/>
          <w:sz w:val="22"/>
          <w:szCs w:val="22"/>
        </w:rPr>
        <w:t xml:space="preserve"> </w:t>
      </w:r>
      <w:r>
        <w:rPr>
          <w:rFonts w:ascii="Arial" w:hAnsi="Arial" w:cs="Arial"/>
          <w:sz w:val="22"/>
          <w:szCs w:val="22"/>
        </w:rPr>
        <w:t>с</w:t>
      </w:r>
      <w:r w:rsidRPr="00AB3F61">
        <w:rPr>
          <w:rFonts w:ascii="Arial" w:hAnsi="Arial" w:cs="Arial"/>
          <w:sz w:val="22"/>
          <w:szCs w:val="22"/>
        </w:rPr>
        <w:t>хема благоустройства</w:t>
      </w:r>
      <w:r>
        <w:rPr>
          <w:rFonts w:ascii="Arial" w:hAnsi="Arial" w:cs="Arial"/>
          <w:sz w:val="22"/>
          <w:szCs w:val="22"/>
        </w:rPr>
        <w:t>;</w:t>
      </w:r>
      <w:r w:rsidRPr="00AB3F61">
        <w:rPr>
          <w:rFonts w:ascii="Arial" w:hAnsi="Arial" w:cs="Arial"/>
          <w:sz w:val="22"/>
          <w:szCs w:val="22"/>
        </w:rPr>
        <w:t xml:space="preserve"> г)</w:t>
      </w:r>
      <w:r>
        <w:rPr>
          <w:rFonts w:ascii="Arial" w:hAnsi="Arial" w:cs="Arial"/>
          <w:sz w:val="22"/>
          <w:szCs w:val="22"/>
        </w:rPr>
        <w:t xml:space="preserve"> п</w:t>
      </w:r>
      <w:r w:rsidRPr="00AB3F61">
        <w:rPr>
          <w:rFonts w:ascii="Arial" w:hAnsi="Arial" w:cs="Arial"/>
          <w:sz w:val="22"/>
          <w:szCs w:val="22"/>
        </w:rPr>
        <w:t xml:space="preserve">лан </w:t>
      </w:r>
      <w:r>
        <w:rPr>
          <w:rFonts w:ascii="Arial" w:hAnsi="Arial" w:cs="Arial"/>
          <w:sz w:val="22"/>
          <w:szCs w:val="22"/>
        </w:rPr>
        <w:t>первого</w:t>
      </w:r>
      <w:r w:rsidRPr="00AB3F61">
        <w:rPr>
          <w:rFonts w:ascii="Arial" w:hAnsi="Arial" w:cs="Arial"/>
          <w:sz w:val="22"/>
          <w:szCs w:val="22"/>
        </w:rPr>
        <w:t xml:space="preserve"> этажа</w:t>
      </w:r>
    </w:p>
    <w:p w14:paraId="30AD8DE0" w14:textId="77777777" w:rsidR="00021BA9" w:rsidRPr="00AB3F61" w:rsidRDefault="00021BA9" w:rsidP="00427CAA">
      <w:pPr>
        <w:jc w:val="both"/>
        <w:rPr>
          <w:rFonts w:ascii="Arial" w:hAnsi="Arial" w:cs="Arial"/>
          <w:sz w:val="22"/>
          <w:szCs w:val="22"/>
        </w:rPr>
      </w:pPr>
    </w:p>
    <w:p w14:paraId="0D289E4C" w14:textId="77777777" w:rsidR="00021BA9" w:rsidRPr="00AB3F61" w:rsidRDefault="00021BA9" w:rsidP="00427CAA">
      <w:pPr>
        <w:jc w:val="both"/>
        <w:rPr>
          <w:rFonts w:ascii="Arial" w:hAnsi="Arial" w:cs="Arial"/>
          <w:sz w:val="22"/>
          <w:szCs w:val="22"/>
        </w:rPr>
      </w:pPr>
    </w:p>
    <w:p w14:paraId="6A4D8DDE" w14:textId="712D9ECA" w:rsidR="00021BA9" w:rsidRPr="00C24B13" w:rsidRDefault="00C24B13" w:rsidP="00427CAA">
      <w:pPr>
        <w:jc w:val="center"/>
        <w:rPr>
          <w:rFonts w:ascii="Arial" w:hAnsi="Arial" w:cs="Arial"/>
          <w:sz w:val="22"/>
          <w:szCs w:val="22"/>
          <w:lang w:val="en-US"/>
        </w:rPr>
      </w:pPr>
      <w:r w:rsidRPr="00C24B13">
        <w:rPr>
          <w:rFonts w:ascii="Arial" w:hAnsi="Arial" w:cs="Arial"/>
          <w:noProof/>
          <w:sz w:val="22"/>
          <w:szCs w:val="22"/>
        </w:rPr>
        <w:t xml:space="preserve">Рисунок </w:t>
      </w:r>
      <w:r>
        <w:rPr>
          <w:rFonts w:ascii="Arial" w:hAnsi="Arial" w:cs="Arial"/>
          <w:noProof/>
          <w:sz w:val="22"/>
          <w:szCs w:val="22"/>
          <w:lang w:val="en-US"/>
        </w:rPr>
        <w:t>8</w:t>
      </w:r>
    </w:p>
    <w:p w14:paraId="3C4869B2" w14:textId="77777777" w:rsidR="00021BA9" w:rsidRDefault="00021BA9" w:rsidP="00427CAA">
      <w:pPr>
        <w:jc w:val="both"/>
        <w:rPr>
          <w:rFonts w:ascii="Arial" w:hAnsi="Arial" w:cs="Arial"/>
          <w:sz w:val="22"/>
          <w:szCs w:val="22"/>
        </w:rPr>
      </w:pPr>
    </w:p>
    <w:p w14:paraId="410BA8A8" w14:textId="568E1F02" w:rsidR="00021BA9" w:rsidRDefault="00021BA9" w:rsidP="005C63E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а)</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б)</w:t>
      </w:r>
    </w:p>
    <w:p w14:paraId="77520A72" w14:textId="77777777" w:rsidR="00021BA9" w:rsidRPr="00AB3F61" w:rsidRDefault="00021BA9" w:rsidP="00427CAA">
      <w:pPr>
        <w:jc w:val="both"/>
        <w:rPr>
          <w:rFonts w:ascii="Arial" w:hAnsi="Arial" w:cs="Arial"/>
          <w:sz w:val="22"/>
          <w:szCs w:val="22"/>
        </w:rPr>
      </w:pPr>
    </w:p>
    <w:p w14:paraId="2167BA51" w14:textId="4AAA1BD8" w:rsidR="00021BA9" w:rsidRPr="00AB3F61" w:rsidRDefault="00021BA9" w:rsidP="00CE2045">
      <w:pPr>
        <w:rPr>
          <w:rStyle w:val="s1"/>
          <w:rFonts w:ascii="Arial" w:hAnsi="Arial" w:cs="Arial"/>
          <w:sz w:val="22"/>
          <w:szCs w:val="22"/>
        </w:rPr>
      </w:pPr>
      <w:r w:rsidRPr="00AB3F61">
        <w:rPr>
          <w:rStyle w:val="s1"/>
          <w:rFonts w:ascii="Arial" w:hAnsi="Arial" w:cs="Arial"/>
          <w:bCs/>
          <w:sz w:val="22"/>
          <w:szCs w:val="22"/>
        </w:rPr>
        <w:t xml:space="preserve">Рис. </w:t>
      </w:r>
      <w:r>
        <w:rPr>
          <w:rStyle w:val="s1"/>
          <w:rFonts w:ascii="Arial" w:hAnsi="Arial" w:cs="Arial"/>
          <w:bCs/>
          <w:sz w:val="22"/>
          <w:szCs w:val="22"/>
        </w:rPr>
        <w:t>8</w:t>
      </w:r>
      <w:r w:rsidRPr="00AB3F61">
        <w:rPr>
          <w:rStyle w:val="s1"/>
          <w:rFonts w:ascii="Arial" w:hAnsi="Arial" w:cs="Arial"/>
          <w:bCs/>
          <w:sz w:val="22"/>
          <w:szCs w:val="22"/>
        </w:rPr>
        <w:t xml:space="preserve">. </w:t>
      </w:r>
      <w:r w:rsidRPr="00AB3F61">
        <w:rPr>
          <w:rFonts w:ascii="Arial" w:hAnsi="Arial" w:cs="Arial"/>
          <w:sz w:val="22"/>
          <w:szCs w:val="22"/>
        </w:rPr>
        <w:t>Храмовый компл</w:t>
      </w:r>
      <w:r>
        <w:rPr>
          <w:rFonts w:ascii="Arial" w:hAnsi="Arial" w:cs="Arial"/>
          <w:sz w:val="22"/>
          <w:szCs w:val="22"/>
        </w:rPr>
        <w:t xml:space="preserve">екс во имя иконы Божией Матери </w:t>
      </w:r>
      <w:proofErr w:type="spellStart"/>
      <w:r>
        <w:rPr>
          <w:rFonts w:ascii="Arial" w:hAnsi="Arial" w:cs="Arial"/>
          <w:sz w:val="22"/>
          <w:szCs w:val="22"/>
        </w:rPr>
        <w:t>Скоропослушница</w:t>
      </w:r>
      <w:proofErr w:type="spellEnd"/>
      <w:r w:rsidRPr="00AB3F61">
        <w:rPr>
          <w:rFonts w:ascii="Arial" w:hAnsi="Arial" w:cs="Arial"/>
          <w:sz w:val="22"/>
          <w:szCs w:val="22"/>
        </w:rPr>
        <w:t xml:space="preserve"> в Зеленограде: а) </w:t>
      </w:r>
      <w:r w:rsidR="00B507D7">
        <w:rPr>
          <w:rFonts w:ascii="Arial" w:hAnsi="Arial" w:cs="Arial"/>
          <w:sz w:val="22"/>
          <w:szCs w:val="22"/>
        </w:rPr>
        <w:t>в</w:t>
      </w:r>
      <w:r>
        <w:rPr>
          <w:rFonts w:ascii="Arial" w:hAnsi="Arial" w:cs="Arial"/>
          <w:sz w:val="22"/>
          <w:szCs w:val="22"/>
        </w:rPr>
        <w:t>ид с северо-востока</w:t>
      </w:r>
      <w:r w:rsidRPr="00AB3F61">
        <w:rPr>
          <w:rFonts w:ascii="Arial" w:hAnsi="Arial" w:cs="Arial"/>
          <w:sz w:val="22"/>
          <w:szCs w:val="22"/>
        </w:rPr>
        <w:t xml:space="preserve">; б) </w:t>
      </w:r>
      <w:r w:rsidR="00B507D7" w:rsidRPr="00AB3F61">
        <w:rPr>
          <w:rFonts w:ascii="Arial" w:hAnsi="Arial" w:cs="Arial"/>
          <w:sz w:val="22"/>
          <w:szCs w:val="22"/>
        </w:rPr>
        <w:t>в</w:t>
      </w:r>
      <w:r w:rsidRPr="00AB3F61">
        <w:rPr>
          <w:rFonts w:ascii="Arial" w:hAnsi="Arial" w:cs="Arial"/>
          <w:sz w:val="22"/>
          <w:szCs w:val="22"/>
        </w:rPr>
        <w:t>ид с верхней точки</w:t>
      </w:r>
    </w:p>
    <w:p w14:paraId="2363757E" w14:textId="77777777" w:rsidR="00021BA9" w:rsidRDefault="00021BA9" w:rsidP="00427CAA">
      <w:pPr>
        <w:jc w:val="both"/>
        <w:rPr>
          <w:rFonts w:ascii="Arial" w:hAnsi="Arial" w:cs="Arial"/>
          <w:sz w:val="22"/>
          <w:szCs w:val="22"/>
          <w:shd w:val="clear" w:color="auto" w:fill="FFFFFF"/>
        </w:rPr>
      </w:pPr>
    </w:p>
    <w:p w14:paraId="399F21DD" w14:textId="77777777" w:rsidR="00021BA9" w:rsidRDefault="00021BA9" w:rsidP="00C978F9">
      <w:pPr>
        <w:jc w:val="both"/>
        <w:rPr>
          <w:rFonts w:ascii="Arial" w:hAnsi="Arial" w:cs="Arial"/>
          <w:b/>
          <w:sz w:val="22"/>
          <w:szCs w:val="22"/>
        </w:rPr>
      </w:pPr>
    </w:p>
    <w:p w14:paraId="28E2F2E1" w14:textId="77777777" w:rsidR="00021BA9" w:rsidRPr="00AB3F61" w:rsidRDefault="00021BA9" w:rsidP="00CE2045">
      <w:pPr>
        <w:rPr>
          <w:rFonts w:ascii="Arial" w:hAnsi="Arial" w:cs="Arial"/>
          <w:sz w:val="22"/>
          <w:szCs w:val="22"/>
        </w:rPr>
      </w:pPr>
      <w:r w:rsidRPr="00AB3F61">
        <w:rPr>
          <w:rFonts w:ascii="Arial" w:hAnsi="Arial" w:cs="Arial"/>
          <w:b/>
          <w:sz w:val="22"/>
          <w:szCs w:val="22"/>
        </w:rPr>
        <w:t xml:space="preserve">5. Храмовый комплекс во имя святых праведных Симеона </w:t>
      </w:r>
      <w:proofErr w:type="spellStart"/>
      <w:r w:rsidRPr="00AB3F61">
        <w:rPr>
          <w:rFonts w:ascii="Arial" w:hAnsi="Arial" w:cs="Arial"/>
          <w:b/>
          <w:sz w:val="22"/>
          <w:szCs w:val="22"/>
        </w:rPr>
        <w:t>Богоприимца</w:t>
      </w:r>
      <w:proofErr w:type="spellEnd"/>
      <w:r w:rsidRPr="00AB3F61">
        <w:rPr>
          <w:rFonts w:ascii="Arial" w:hAnsi="Arial" w:cs="Arial"/>
          <w:b/>
          <w:sz w:val="22"/>
          <w:szCs w:val="22"/>
        </w:rPr>
        <w:t xml:space="preserve"> и Анны пророчицы в Черемушках</w:t>
      </w:r>
    </w:p>
    <w:p w14:paraId="258C622E" w14:textId="77777777" w:rsidR="00021BA9" w:rsidRPr="00AB3F61" w:rsidRDefault="00021BA9" w:rsidP="00C978F9">
      <w:pPr>
        <w:jc w:val="both"/>
        <w:rPr>
          <w:rFonts w:ascii="Arial" w:hAnsi="Arial" w:cs="Arial"/>
          <w:sz w:val="22"/>
          <w:szCs w:val="22"/>
        </w:rPr>
      </w:pPr>
    </w:p>
    <w:p w14:paraId="159F3A48" w14:textId="77777777" w:rsidR="00021BA9" w:rsidRDefault="00021BA9" w:rsidP="00804B4F">
      <w:pPr>
        <w:jc w:val="both"/>
        <w:rPr>
          <w:rFonts w:ascii="Arial" w:hAnsi="Arial" w:cs="Arial"/>
          <w:sz w:val="22"/>
          <w:szCs w:val="22"/>
        </w:rPr>
      </w:pPr>
      <w:r w:rsidRPr="00AB3F61">
        <w:rPr>
          <w:rFonts w:ascii="Arial" w:hAnsi="Arial" w:cs="Arial"/>
          <w:sz w:val="22"/>
          <w:szCs w:val="22"/>
        </w:rPr>
        <w:t xml:space="preserve">Объект расположен </w:t>
      </w:r>
      <w:r w:rsidRPr="00AB3F61">
        <w:rPr>
          <w:rFonts w:ascii="Arial" w:hAnsi="Arial" w:cs="Arial"/>
          <w:sz w:val="22"/>
          <w:szCs w:val="22"/>
          <w:shd w:val="clear" w:color="auto" w:fill="FFFFFF"/>
        </w:rPr>
        <w:t>в г. Москва во внутригородском муниципальном образовании Черемушки, кв. 32А; площадь участка 5200 м</w:t>
      </w:r>
      <w:r w:rsidRPr="00AB3F61">
        <w:rPr>
          <w:rFonts w:ascii="Arial" w:hAnsi="Arial" w:cs="Arial"/>
          <w:sz w:val="22"/>
          <w:szCs w:val="22"/>
          <w:shd w:val="clear" w:color="auto" w:fill="FFFFFF"/>
          <w:vertAlign w:val="superscript"/>
        </w:rPr>
        <w:t>2</w:t>
      </w:r>
      <w:r w:rsidRPr="00AB3F61">
        <w:rPr>
          <w:rFonts w:ascii="Arial" w:hAnsi="Arial" w:cs="Arial"/>
          <w:sz w:val="22"/>
          <w:szCs w:val="22"/>
          <w:shd w:val="clear" w:color="auto" w:fill="FFFFFF"/>
        </w:rPr>
        <w:t xml:space="preserve">; общая площадь комплекса </w:t>
      </w:r>
      <w:r w:rsidRPr="00AB3F61">
        <w:rPr>
          <w:rFonts w:ascii="Arial" w:hAnsi="Arial" w:cs="Arial"/>
          <w:sz w:val="22"/>
          <w:szCs w:val="22"/>
        </w:rPr>
        <w:t>2947,92 м</w:t>
      </w:r>
      <w:r w:rsidRPr="00AB3F61">
        <w:rPr>
          <w:rFonts w:ascii="Arial" w:hAnsi="Arial" w:cs="Arial"/>
          <w:sz w:val="22"/>
          <w:szCs w:val="22"/>
          <w:vertAlign w:val="superscript"/>
        </w:rPr>
        <w:t>2</w:t>
      </w:r>
      <w:r w:rsidRPr="00AB3F61">
        <w:rPr>
          <w:rFonts w:ascii="Arial" w:hAnsi="Arial" w:cs="Arial"/>
          <w:sz w:val="22"/>
          <w:szCs w:val="22"/>
        </w:rPr>
        <w:t xml:space="preserve"> (рис.</w:t>
      </w:r>
      <w:r>
        <w:rPr>
          <w:rFonts w:ascii="Arial" w:hAnsi="Arial" w:cs="Arial"/>
          <w:sz w:val="22"/>
          <w:szCs w:val="22"/>
        </w:rPr>
        <w:t> 9, 10</w:t>
      </w:r>
      <w:r w:rsidRPr="00AB3F61">
        <w:rPr>
          <w:rFonts w:ascii="Arial" w:hAnsi="Arial" w:cs="Arial"/>
          <w:sz w:val="22"/>
          <w:szCs w:val="22"/>
        </w:rPr>
        <w:t xml:space="preserve">). </w:t>
      </w:r>
      <w:proofErr w:type="spellStart"/>
      <w:r w:rsidRPr="00AB3F61">
        <w:rPr>
          <w:rFonts w:ascii="Arial" w:hAnsi="Arial" w:cs="Arial"/>
          <w:sz w:val="22"/>
          <w:szCs w:val="22"/>
        </w:rPr>
        <w:t>Однопридельный</w:t>
      </w:r>
      <w:proofErr w:type="spellEnd"/>
      <w:r w:rsidRPr="00AB3F61">
        <w:rPr>
          <w:rFonts w:ascii="Arial" w:hAnsi="Arial" w:cs="Arial"/>
          <w:sz w:val="22"/>
          <w:szCs w:val="22"/>
        </w:rPr>
        <w:t xml:space="preserve"> храм сблокирован с причтовой частью, составляющей комплекс застройки с отдельно стоящим зданием инженерного обеспечения. Ограничениями разрешенных параметров строительства являются процент и плотность застройки. Градостроительными ограничениями – соблюдение восточной ориентации </w:t>
      </w:r>
      <w:r w:rsidRPr="00AB3F61">
        <w:rPr>
          <w:rFonts w:ascii="Arial" w:hAnsi="Arial" w:cs="Arial"/>
          <w:sz w:val="22"/>
          <w:szCs w:val="22"/>
        </w:rPr>
        <w:lastRenderedPageBreak/>
        <w:t>алтарей и главного входа в храм при диагональном расположении планировочной оси восток</w:t>
      </w:r>
      <w:r w:rsidRPr="00804B4F">
        <w:rPr>
          <w:rFonts w:ascii="Arial" w:hAnsi="Arial" w:cs="Arial"/>
          <w:sz w:val="22"/>
          <w:szCs w:val="22"/>
        </w:rPr>
        <w:sym w:font="Symbol" w:char="F02D"/>
      </w:r>
      <w:r w:rsidRPr="00AB3F61">
        <w:rPr>
          <w:rFonts w:ascii="Arial" w:hAnsi="Arial" w:cs="Arial"/>
          <w:sz w:val="22"/>
          <w:szCs w:val="22"/>
        </w:rPr>
        <w:t>запад по отношению к территории застройки. Иным ограничением являются геологические условия участка, образованного засыпанным строительным мусором глубок</w:t>
      </w:r>
      <w:r>
        <w:rPr>
          <w:rFonts w:ascii="Arial" w:hAnsi="Arial" w:cs="Arial"/>
          <w:sz w:val="22"/>
          <w:szCs w:val="22"/>
        </w:rPr>
        <w:t>им</w:t>
      </w:r>
      <w:r w:rsidRPr="00AB3F61">
        <w:rPr>
          <w:rFonts w:ascii="Arial" w:hAnsi="Arial" w:cs="Arial"/>
          <w:sz w:val="22"/>
          <w:szCs w:val="22"/>
        </w:rPr>
        <w:t xml:space="preserve"> овраг</w:t>
      </w:r>
      <w:r>
        <w:rPr>
          <w:rFonts w:ascii="Arial" w:hAnsi="Arial" w:cs="Arial"/>
          <w:sz w:val="22"/>
          <w:szCs w:val="22"/>
        </w:rPr>
        <w:t>ом</w:t>
      </w:r>
      <w:r w:rsidRPr="00AB3F61">
        <w:rPr>
          <w:rFonts w:ascii="Arial" w:hAnsi="Arial" w:cs="Arial"/>
          <w:sz w:val="22"/>
          <w:szCs w:val="22"/>
        </w:rPr>
        <w:t>. Мощность слоя насыпного грунта вблизи юго-восточных границ участка достигает 14 м, что делает часть территории затруднительной для застройки, учитывая крайнюю дороговизну устройства фундаментов.</w:t>
      </w:r>
    </w:p>
    <w:p w14:paraId="188B9F25" w14:textId="77777777" w:rsidR="00021BA9" w:rsidRDefault="00021BA9" w:rsidP="00804B4F">
      <w:pPr>
        <w:jc w:val="both"/>
        <w:rPr>
          <w:rFonts w:ascii="Arial" w:hAnsi="Arial" w:cs="Arial"/>
          <w:sz w:val="22"/>
          <w:szCs w:val="22"/>
        </w:rPr>
      </w:pPr>
    </w:p>
    <w:p w14:paraId="3F6510C1" w14:textId="77777777" w:rsidR="00021BA9" w:rsidRPr="00AB3F61" w:rsidRDefault="00021BA9" w:rsidP="005C63E7">
      <w:pPr>
        <w:jc w:val="both"/>
        <w:rPr>
          <w:rFonts w:ascii="Arial" w:hAnsi="Arial" w:cs="Arial"/>
          <w:sz w:val="22"/>
          <w:szCs w:val="22"/>
        </w:rPr>
      </w:pPr>
      <w:r w:rsidRPr="00AB3F61">
        <w:rPr>
          <w:rFonts w:ascii="Arial" w:hAnsi="Arial" w:cs="Arial"/>
          <w:sz w:val="22"/>
          <w:szCs w:val="22"/>
        </w:rPr>
        <w:t xml:space="preserve">Ограничения процента и плотности застройки определили наличие подземного этажа. Учитывая актуальность выемки насыпного грунта под частью причтового дома, подземный этаж сделан </w:t>
      </w:r>
      <w:r>
        <w:rPr>
          <w:rFonts w:ascii="Arial" w:hAnsi="Arial" w:cs="Arial"/>
          <w:sz w:val="22"/>
          <w:szCs w:val="22"/>
        </w:rPr>
        <w:t>увеличенной</w:t>
      </w:r>
      <w:r w:rsidRPr="00AB3F61">
        <w:rPr>
          <w:rFonts w:ascii="Arial" w:hAnsi="Arial" w:cs="Arial"/>
          <w:sz w:val="22"/>
          <w:szCs w:val="22"/>
        </w:rPr>
        <w:t xml:space="preserve"> глубины, что позволило устроить высокий подземный храм и спортивный зал, соответствующие двум уровням технических помещений. Подвальные помещения освещены естественным светом благодаря поднятию уровня пола первого этажа на 1,8 м выше планировочного уровня земли. Уровень пола храма и примыкающей к нему части причтового дома, напротив, приближен к земле для удобства доступа прихожан. Соблюдение восточной ориентации алтарей и необходимость устройства западного входа в храм повлекл</w:t>
      </w:r>
      <w:r>
        <w:rPr>
          <w:rFonts w:ascii="Arial" w:hAnsi="Arial" w:cs="Arial"/>
          <w:sz w:val="22"/>
          <w:szCs w:val="22"/>
        </w:rPr>
        <w:t>и</w:t>
      </w:r>
      <w:r w:rsidRPr="00AB3F61">
        <w:rPr>
          <w:rFonts w:ascii="Arial" w:hAnsi="Arial" w:cs="Arial"/>
          <w:sz w:val="22"/>
          <w:szCs w:val="22"/>
        </w:rPr>
        <w:t xml:space="preserve"> сложное пространственное решение комплекса с внутренним двором, ограниченным причтовой частью, и несколькими высотными доминантами – двумя храмовыми главами и колокольней. Образное решение комплекса, посвященного последним ветхозаветным святым, обращено к традициям раннего Христианства вместе с романской архитектурой, древним русским храмам Чернигова и Смоленска.</w:t>
      </w:r>
    </w:p>
    <w:p w14:paraId="23408C70" w14:textId="77777777" w:rsidR="00021BA9" w:rsidRDefault="00021BA9" w:rsidP="00427CAA">
      <w:pPr>
        <w:jc w:val="both"/>
        <w:rPr>
          <w:rFonts w:ascii="Arial" w:hAnsi="Arial" w:cs="Arial"/>
          <w:sz w:val="22"/>
          <w:szCs w:val="22"/>
        </w:rPr>
      </w:pPr>
    </w:p>
    <w:p w14:paraId="7E5873BC" w14:textId="4C5577F7" w:rsidR="00021BA9" w:rsidRPr="00B32B8E" w:rsidRDefault="00B32B8E" w:rsidP="00427CAA">
      <w:pPr>
        <w:jc w:val="center"/>
        <w:rPr>
          <w:rFonts w:ascii="Arial" w:hAnsi="Arial" w:cs="Arial"/>
          <w:sz w:val="22"/>
          <w:szCs w:val="22"/>
          <w:lang w:val="en-US"/>
        </w:rPr>
      </w:pPr>
      <w:r w:rsidRPr="00C24B13">
        <w:rPr>
          <w:rFonts w:ascii="Arial" w:hAnsi="Arial" w:cs="Arial"/>
          <w:noProof/>
          <w:sz w:val="22"/>
          <w:szCs w:val="22"/>
        </w:rPr>
        <w:t xml:space="preserve">Рисунок </w:t>
      </w:r>
      <w:r>
        <w:rPr>
          <w:rFonts w:ascii="Arial" w:hAnsi="Arial" w:cs="Arial"/>
          <w:noProof/>
          <w:sz w:val="22"/>
          <w:szCs w:val="22"/>
          <w:lang w:val="en-US"/>
        </w:rPr>
        <w:t>9</w:t>
      </w:r>
    </w:p>
    <w:p w14:paraId="225CE557" w14:textId="77777777" w:rsidR="00021BA9" w:rsidRPr="00B841C8" w:rsidRDefault="00021BA9" w:rsidP="00427CAA">
      <w:pPr>
        <w:jc w:val="center"/>
        <w:rPr>
          <w:rFonts w:ascii="Arial" w:hAnsi="Arial" w:cs="Arial"/>
          <w:sz w:val="22"/>
          <w:szCs w:val="22"/>
        </w:rPr>
      </w:pPr>
    </w:p>
    <w:p w14:paraId="60D6FFC3" w14:textId="0DACAD94" w:rsidR="00021BA9" w:rsidRDefault="00021BA9" w:rsidP="005C63E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а)</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F05A5">
        <w:rPr>
          <w:rFonts w:ascii="Arial" w:hAnsi="Arial" w:cs="Arial"/>
          <w:sz w:val="22"/>
          <w:szCs w:val="22"/>
        </w:rPr>
        <w:tab/>
      </w:r>
      <w:r>
        <w:rPr>
          <w:rFonts w:ascii="Arial" w:hAnsi="Arial" w:cs="Arial"/>
          <w:sz w:val="22"/>
          <w:szCs w:val="22"/>
        </w:rPr>
        <w:t>б)</w:t>
      </w:r>
    </w:p>
    <w:p w14:paraId="331ECEC8" w14:textId="77777777" w:rsidR="00021BA9" w:rsidRDefault="00021BA9" w:rsidP="00427CAA">
      <w:pPr>
        <w:jc w:val="both"/>
        <w:rPr>
          <w:rFonts w:ascii="Arial" w:hAnsi="Arial" w:cs="Arial"/>
          <w:sz w:val="22"/>
          <w:szCs w:val="22"/>
        </w:rPr>
      </w:pPr>
    </w:p>
    <w:p w14:paraId="3FEF9A8F" w14:textId="77777777" w:rsidR="00021BA9" w:rsidRPr="00AB3F61" w:rsidRDefault="00021BA9" w:rsidP="00CE2045">
      <w:pPr>
        <w:rPr>
          <w:rFonts w:ascii="Arial" w:hAnsi="Arial" w:cs="Arial"/>
          <w:sz w:val="22"/>
          <w:szCs w:val="22"/>
        </w:rPr>
      </w:pPr>
      <w:r w:rsidRPr="00AB3F61">
        <w:rPr>
          <w:rStyle w:val="s1"/>
          <w:rFonts w:ascii="Arial" w:hAnsi="Arial" w:cs="Arial"/>
          <w:bCs/>
          <w:sz w:val="22"/>
          <w:szCs w:val="22"/>
        </w:rPr>
        <w:t xml:space="preserve">Рис. </w:t>
      </w:r>
      <w:r>
        <w:rPr>
          <w:rStyle w:val="s1"/>
          <w:rFonts w:ascii="Arial" w:hAnsi="Arial" w:cs="Arial"/>
          <w:bCs/>
          <w:sz w:val="22"/>
          <w:szCs w:val="22"/>
        </w:rPr>
        <w:t>9</w:t>
      </w:r>
      <w:r w:rsidRPr="00AB3F61">
        <w:rPr>
          <w:rStyle w:val="s1"/>
          <w:rFonts w:ascii="Arial" w:hAnsi="Arial" w:cs="Arial"/>
          <w:bCs/>
          <w:sz w:val="22"/>
          <w:szCs w:val="22"/>
        </w:rPr>
        <w:t xml:space="preserve">. </w:t>
      </w:r>
      <w:r w:rsidRPr="00AB3F61">
        <w:rPr>
          <w:rFonts w:ascii="Arial" w:hAnsi="Arial" w:cs="Arial"/>
          <w:sz w:val="22"/>
          <w:szCs w:val="22"/>
        </w:rPr>
        <w:t xml:space="preserve">Храмовый комплекс во имя святых праведных Симеона </w:t>
      </w:r>
      <w:proofErr w:type="spellStart"/>
      <w:r w:rsidRPr="00AB3F61">
        <w:rPr>
          <w:rFonts w:ascii="Arial" w:hAnsi="Arial" w:cs="Arial"/>
          <w:sz w:val="22"/>
          <w:szCs w:val="22"/>
        </w:rPr>
        <w:t>Богоприимца</w:t>
      </w:r>
      <w:proofErr w:type="spellEnd"/>
      <w:r w:rsidRPr="00AB3F61">
        <w:rPr>
          <w:rFonts w:ascii="Arial" w:hAnsi="Arial" w:cs="Arial"/>
          <w:sz w:val="22"/>
          <w:szCs w:val="22"/>
        </w:rPr>
        <w:t xml:space="preserve"> и Анны пророчицы в Черемушках: а) </w:t>
      </w:r>
      <w:r>
        <w:rPr>
          <w:rFonts w:ascii="Arial" w:hAnsi="Arial" w:cs="Arial"/>
          <w:sz w:val="22"/>
          <w:szCs w:val="22"/>
        </w:rPr>
        <w:t>в</w:t>
      </w:r>
      <w:r w:rsidRPr="00AB3F61">
        <w:rPr>
          <w:rFonts w:ascii="Arial" w:hAnsi="Arial" w:cs="Arial"/>
          <w:sz w:val="22"/>
          <w:szCs w:val="22"/>
        </w:rPr>
        <w:t>ид с северо-запада</w:t>
      </w:r>
      <w:r>
        <w:rPr>
          <w:rFonts w:ascii="Arial" w:hAnsi="Arial" w:cs="Arial"/>
          <w:sz w:val="22"/>
          <w:szCs w:val="22"/>
        </w:rPr>
        <w:t>; б</w:t>
      </w:r>
      <w:r w:rsidRPr="00AB3F61">
        <w:rPr>
          <w:rFonts w:ascii="Arial" w:hAnsi="Arial" w:cs="Arial"/>
          <w:sz w:val="22"/>
          <w:szCs w:val="22"/>
        </w:rPr>
        <w:t xml:space="preserve">) </w:t>
      </w:r>
      <w:r>
        <w:rPr>
          <w:rFonts w:ascii="Arial" w:hAnsi="Arial" w:cs="Arial"/>
          <w:sz w:val="22"/>
          <w:szCs w:val="22"/>
        </w:rPr>
        <w:t>ф</w:t>
      </w:r>
      <w:r w:rsidRPr="00AB3F61">
        <w:rPr>
          <w:rFonts w:ascii="Arial" w:hAnsi="Arial" w:cs="Arial"/>
          <w:sz w:val="22"/>
          <w:szCs w:val="22"/>
        </w:rPr>
        <w:t>отомонтаж, вид по ул. Матушкина</w:t>
      </w:r>
    </w:p>
    <w:p w14:paraId="660939DC" w14:textId="77777777" w:rsidR="00021BA9" w:rsidRDefault="00021BA9" w:rsidP="00427CAA">
      <w:pPr>
        <w:jc w:val="both"/>
        <w:rPr>
          <w:rFonts w:ascii="Arial" w:hAnsi="Arial" w:cs="Arial"/>
          <w:sz w:val="22"/>
          <w:szCs w:val="22"/>
        </w:rPr>
      </w:pPr>
    </w:p>
    <w:p w14:paraId="0AFDABEE" w14:textId="77777777" w:rsidR="00021BA9" w:rsidRDefault="00021BA9" w:rsidP="00427CAA">
      <w:pPr>
        <w:jc w:val="both"/>
        <w:rPr>
          <w:rFonts w:ascii="Arial" w:hAnsi="Arial" w:cs="Arial"/>
          <w:sz w:val="22"/>
          <w:szCs w:val="22"/>
        </w:rPr>
      </w:pPr>
    </w:p>
    <w:p w14:paraId="264B7CC0" w14:textId="7A6EBE62" w:rsidR="00021BA9" w:rsidRPr="00B32B8E" w:rsidRDefault="00B32B8E" w:rsidP="005C63E7">
      <w:pPr>
        <w:jc w:val="center"/>
        <w:rPr>
          <w:rFonts w:ascii="Arial" w:hAnsi="Arial" w:cs="Arial"/>
          <w:noProof/>
          <w:sz w:val="22"/>
          <w:szCs w:val="22"/>
          <w:lang w:val="en-US"/>
        </w:rPr>
      </w:pPr>
      <w:r w:rsidRPr="00C24B13">
        <w:rPr>
          <w:rFonts w:ascii="Arial" w:hAnsi="Arial" w:cs="Arial"/>
          <w:noProof/>
          <w:sz w:val="22"/>
          <w:szCs w:val="22"/>
        </w:rPr>
        <w:t xml:space="preserve">Рисунок </w:t>
      </w:r>
      <w:r>
        <w:rPr>
          <w:rFonts w:ascii="Arial" w:hAnsi="Arial" w:cs="Arial"/>
          <w:noProof/>
          <w:sz w:val="22"/>
          <w:szCs w:val="22"/>
          <w:lang w:val="en-US"/>
        </w:rPr>
        <w:t>10</w:t>
      </w:r>
    </w:p>
    <w:p w14:paraId="5DA6E54F" w14:textId="77777777" w:rsidR="00B32B8E" w:rsidRDefault="00B32B8E" w:rsidP="005C63E7">
      <w:pPr>
        <w:jc w:val="center"/>
        <w:rPr>
          <w:rFonts w:ascii="Arial" w:hAnsi="Arial" w:cs="Arial"/>
          <w:sz w:val="22"/>
          <w:szCs w:val="22"/>
        </w:rPr>
      </w:pPr>
    </w:p>
    <w:p w14:paraId="38FD99FB" w14:textId="348BC329" w:rsidR="00021BA9" w:rsidRDefault="00021BA9" w:rsidP="005C63E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а)</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F05A5">
        <w:rPr>
          <w:rFonts w:ascii="Arial" w:hAnsi="Arial" w:cs="Arial"/>
          <w:sz w:val="22"/>
          <w:szCs w:val="22"/>
        </w:rPr>
        <w:tab/>
      </w:r>
      <w:r>
        <w:rPr>
          <w:rFonts w:ascii="Arial" w:hAnsi="Arial" w:cs="Arial"/>
          <w:sz w:val="22"/>
          <w:szCs w:val="22"/>
        </w:rPr>
        <w:t>б)</w:t>
      </w:r>
    </w:p>
    <w:p w14:paraId="74090FEB" w14:textId="77777777" w:rsidR="00021BA9" w:rsidRPr="00AB3F61" w:rsidRDefault="00021BA9" w:rsidP="005C63E7">
      <w:pPr>
        <w:jc w:val="center"/>
        <w:rPr>
          <w:rFonts w:ascii="Arial" w:hAnsi="Arial" w:cs="Arial"/>
          <w:sz w:val="22"/>
          <w:szCs w:val="22"/>
        </w:rPr>
      </w:pPr>
    </w:p>
    <w:p w14:paraId="08373202" w14:textId="70CABECE" w:rsidR="00021BA9" w:rsidRPr="00A21CB2" w:rsidRDefault="00021BA9" w:rsidP="00804B4F">
      <w:pPr>
        <w:rPr>
          <w:rStyle w:val="s1"/>
          <w:rFonts w:ascii="Arial" w:hAnsi="Arial" w:cs="Arial"/>
          <w:bCs/>
          <w:sz w:val="22"/>
          <w:szCs w:val="22"/>
        </w:rPr>
      </w:pP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t>в)</w:t>
      </w: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r>
      <w:r>
        <w:rPr>
          <w:rStyle w:val="s1"/>
          <w:rFonts w:ascii="Arial" w:hAnsi="Arial" w:cs="Arial"/>
          <w:bCs/>
          <w:sz w:val="22"/>
          <w:szCs w:val="22"/>
        </w:rPr>
        <w:tab/>
      </w:r>
      <w:r w:rsidR="007F05A5">
        <w:rPr>
          <w:rStyle w:val="s1"/>
          <w:rFonts w:ascii="Arial" w:hAnsi="Arial" w:cs="Arial"/>
          <w:bCs/>
          <w:sz w:val="22"/>
          <w:szCs w:val="22"/>
        </w:rPr>
        <w:tab/>
      </w:r>
      <w:r>
        <w:rPr>
          <w:rStyle w:val="s1"/>
          <w:rFonts w:ascii="Arial" w:hAnsi="Arial" w:cs="Arial"/>
          <w:bCs/>
          <w:sz w:val="22"/>
          <w:szCs w:val="22"/>
        </w:rPr>
        <w:t>г)</w:t>
      </w:r>
    </w:p>
    <w:p w14:paraId="48861C91" w14:textId="77777777" w:rsidR="00021BA9" w:rsidRDefault="00021BA9" w:rsidP="00427CAA">
      <w:pPr>
        <w:jc w:val="both"/>
        <w:rPr>
          <w:rStyle w:val="s1"/>
          <w:rFonts w:ascii="Arial" w:hAnsi="Arial" w:cs="Arial"/>
          <w:bCs/>
          <w:sz w:val="22"/>
          <w:szCs w:val="22"/>
        </w:rPr>
      </w:pPr>
    </w:p>
    <w:p w14:paraId="5C02B619" w14:textId="0E1A336E" w:rsidR="00021BA9" w:rsidRPr="00AB3F61" w:rsidRDefault="00021BA9" w:rsidP="00CE2045">
      <w:pPr>
        <w:rPr>
          <w:rFonts w:ascii="Arial" w:hAnsi="Arial" w:cs="Arial"/>
          <w:sz w:val="22"/>
          <w:szCs w:val="22"/>
        </w:rPr>
      </w:pPr>
      <w:r w:rsidRPr="00AB3F61">
        <w:rPr>
          <w:rStyle w:val="s1"/>
          <w:rFonts w:ascii="Arial" w:hAnsi="Arial" w:cs="Arial"/>
          <w:bCs/>
          <w:sz w:val="22"/>
          <w:szCs w:val="22"/>
        </w:rPr>
        <w:t xml:space="preserve">Рис. </w:t>
      </w:r>
      <w:r>
        <w:rPr>
          <w:rStyle w:val="s1"/>
          <w:rFonts w:ascii="Arial" w:hAnsi="Arial" w:cs="Arial"/>
          <w:bCs/>
          <w:sz w:val="22"/>
          <w:szCs w:val="22"/>
        </w:rPr>
        <w:t>10</w:t>
      </w:r>
      <w:r w:rsidRPr="00AB3F61">
        <w:rPr>
          <w:rStyle w:val="s1"/>
          <w:rFonts w:ascii="Arial" w:hAnsi="Arial" w:cs="Arial"/>
          <w:bCs/>
          <w:sz w:val="22"/>
          <w:szCs w:val="22"/>
        </w:rPr>
        <w:t xml:space="preserve">. </w:t>
      </w:r>
      <w:r w:rsidRPr="00AB3F61">
        <w:rPr>
          <w:rFonts w:ascii="Arial" w:hAnsi="Arial" w:cs="Arial"/>
          <w:sz w:val="22"/>
          <w:szCs w:val="22"/>
        </w:rPr>
        <w:t xml:space="preserve">Храмовый комплекс во имя святых праведных Симеона </w:t>
      </w:r>
      <w:proofErr w:type="spellStart"/>
      <w:r w:rsidRPr="00AB3F61">
        <w:rPr>
          <w:rFonts w:ascii="Arial" w:hAnsi="Arial" w:cs="Arial"/>
          <w:sz w:val="22"/>
          <w:szCs w:val="22"/>
        </w:rPr>
        <w:t>Богоприимца</w:t>
      </w:r>
      <w:proofErr w:type="spellEnd"/>
      <w:r w:rsidRPr="00AB3F61">
        <w:rPr>
          <w:rFonts w:ascii="Arial" w:hAnsi="Arial" w:cs="Arial"/>
          <w:sz w:val="22"/>
          <w:szCs w:val="22"/>
        </w:rPr>
        <w:t xml:space="preserve"> и Анны пророчицы в Черемушках: </w:t>
      </w:r>
      <w:r>
        <w:rPr>
          <w:rFonts w:ascii="Arial" w:hAnsi="Arial" w:cs="Arial"/>
          <w:sz w:val="22"/>
          <w:szCs w:val="22"/>
        </w:rPr>
        <w:t>а</w:t>
      </w:r>
      <w:r w:rsidRPr="00AB3F61">
        <w:rPr>
          <w:rFonts w:ascii="Arial" w:hAnsi="Arial" w:cs="Arial"/>
          <w:sz w:val="22"/>
          <w:szCs w:val="22"/>
        </w:rPr>
        <w:t>)</w:t>
      </w:r>
      <w:r>
        <w:rPr>
          <w:rFonts w:ascii="Arial" w:hAnsi="Arial" w:cs="Arial"/>
          <w:sz w:val="22"/>
          <w:szCs w:val="22"/>
        </w:rPr>
        <w:t xml:space="preserve"> в</w:t>
      </w:r>
      <w:r w:rsidRPr="00AB3F61">
        <w:rPr>
          <w:rFonts w:ascii="Arial" w:hAnsi="Arial" w:cs="Arial"/>
          <w:sz w:val="22"/>
          <w:szCs w:val="22"/>
        </w:rPr>
        <w:t xml:space="preserve">ид с верхней точки; </w:t>
      </w:r>
      <w:r>
        <w:rPr>
          <w:rFonts w:ascii="Arial" w:hAnsi="Arial" w:cs="Arial"/>
          <w:sz w:val="22"/>
          <w:szCs w:val="22"/>
        </w:rPr>
        <w:t>б</w:t>
      </w:r>
      <w:r w:rsidRPr="00AB3F61">
        <w:rPr>
          <w:rFonts w:ascii="Arial" w:hAnsi="Arial" w:cs="Arial"/>
          <w:sz w:val="22"/>
          <w:szCs w:val="22"/>
        </w:rPr>
        <w:t xml:space="preserve">) </w:t>
      </w:r>
      <w:r>
        <w:rPr>
          <w:rFonts w:ascii="Arial" w:hAnsi="Arial" w:cs="Arial"/>
          <w:sz w:val="22"/>
          <w:szCs w:val="22"/>
        </w:rPr>
        <w:t>в</w:t>
      </w:r>
      <w:r w:rsidRPr="00AB3F61">
        <w:rPr>
          <w:rFonts w:ascii="Arial" w:hAnsi="Arial" w:cs="Arial"/>
          <w:sz w:val="22"/>
          <w:szCs w:val="22"/>
        </w:rPr>
        <w:t>ид с юга</w:t>
      </w:r>
      <w:r>
        <w:rPr>
          <w:rFonts w:ascii="Arial" w:hAnsi="Arial" w:cs="Arial"/>
          <w:sz w:val="22"/>
          <w:szCs w:val="22"/>
        </w:rPr>
        <w:t>;</w:t>
      </w:r>
      <w:r w:rsidRPr="00AB3F61">
        <w:rPr>
          <w:rFonts w:ascii="Arial" w:hAnsi="Arial" w:cs="Arial"/>
          <w:sz w:val="22"/>
          <w:szCs w:val="22"/>
        </w:rPr>
        <w:t xml:space="preserve"> </w:t>
      </w:r>
      <w:r>
        <w:rPr>
          <w:rFonts w:ascii="Arial" w:hAnsi="Arial" w:cs="Arial"/>
          <w:sz w:val="22"/>
          <w:szCs w:val="22"/>
        </w:rPr>
        <w:t>в</w:t>
      </w:r>
      <w:r w:rsidRPr="00AB3F61">
        <w:rPr>
          <w:rFonts w:ascii="Arial" w:hAnsi="Arial" w:cs="Arial"/>
          <w:sz w:val="22"/>
          <w:szCs w:val="22"/>
        </w:rPr>
        <w:t xml:space="preserve">) </w:t>
      </w:r>
      <w:r>
        <w:rPr>
          <w:rFonts w:ascii="Arial" w:hAnsi="Arial" w:cs="Arial"/>
          <w:sz w:val="22"/>
          <w:szCs w:val="22"/>
        </w:rPr>
        <w:t>с</w:t>
      </w:r>
      <w:r w:rsidRPr="00AB3F61">
        <w:rPr>
          <w:rFonts w:ascii="Arial" w:hAnsi="Arial" w:cs="Arial"/>
          <w:sz w:val="22"/>
          <w:szCs w:val="22"/>
        </w:rPr>
        <w:t>итуационный план</w:t>
      </w:r>
      <w:r>
        <w:rPr>
          <w:rFonts w:ascii="Arial" w:hAnsi="Arial" w:cs="Arial"/>
          <w:sz w:val="22"/>
          <w:szCs w:val="22"/>
        </w:rPr>
        <w:t>, с</w:t>
      </w:r>
      <w:r w:rsidRPr="00AB3F61">
        <w:rPr>
          <w:rFonts w:ascii="Arial" w:hAnsi="Arial" w:cs="Arial"/>
          <w:sz w:val="22"/>
          <w:szCs w:val="22"/>
        </w:rPr>
        <w:t>хема благоустройства</w:t>
      </w:r>
      <w:r>
        <w:rPr>
          <w:rFonts w:ascii="Arial" w:hAnsi="Arial" w:cs="Arial"/>
          <w:sz w:val="22"/>
          <w:szCs w:val="22"/>
        </w:rPr>
        <w:t>;</w:t>
      </w:r>
      <w:r w:rsidRPr="00AB3F61">
        <w:rPr>
          <w:rFonts w:ascii="Arial" w:hAnsi="Arial" w:cs="Arial"/>
          <w:sz w:val="22"/>
          <w:szCs w:val="22"/>
        </w:rPr>
        <w:t xml:space="preserve"> </w:t>
      </w:r>
      <w:r>
        <w:rPr>
          <w:rFonts w:ascii="Arial" w:hAnsi="Arial" w:cs="Arial"/>
          <w:sz w:val="22"/>
          <w:szCs w:val="22"/>
        </w:rPr>
        <w:t>г</w:t>
      </w:r>
      <w:r w:rsidRPr="00AB3F61">
        <w:rPr>
          <w:rFonts w:ascii="Arial" w:hAnsi="Arial" w:cs="Arial"/>
          <w:sz w:val="22"/>
          <w:szCs w:val="22"/>
        </w:rPr>
        <w:t>)</w:t>
      </w:r>
      <w:r>
        <w:rPr>
          <w:rFonts w:ascii="Arial" w:hAnsi="Arial" w:cs="Arial"/>
          <w:sz w:val="22"/>
          <w:szCs w:val="22"/>
        </w:rPr>
        <w:t xml:space="preserve"> п</w:t>
      </w:r>
      <w:r w:rsidRPr="00AB3F61">
        <w:rPr>
          <w:rFonts w:ascii="Arial" w:hAnsi="Arial" w:cs="Arial"/>
          <w:sz w:val="22"/>
          <w:szCs w:val="22"/>
        </w:rPr>
        <w:t xml:space="preserve">лан </w:t>
      </w:r>
      <w:r>
        <w:rPr>
          <w:rFonts w:ascii="Arial" w:hAnsi="Arial" w:cs="Arial"/>
          <w:sz w:val="22"/>
          <w:szCs w:val="22"/>
        </w:rPr>
        <w:t>первого</w:t>
      </w:r>
      <w:r w:rsidRPr="00AB3F61">
        <w:rPr>
          <w:rFonts w:ascii="Arial" w:hAnsi="Arial" w:cs="Arial"/>
          <w:sz w:val="22"/>
          <w:szCs w:val="22"/>
        </w:rPr>
        <w:t xml:space="preserve"> этажа</w:t>
      </w:r>
      <w:r>
        <w:rPr>
          <w:rFonts w:ascii="Arial" w:hAnsi="Arial" w:cs="Arial"/>
          <w:sz w:val="22"/>
          <w:szCs w:val="22"/>
        </w:rPr>
        <w:t xml:space="preserve"> </w:t>
      </w:r>
    </w:p>
    <w:p w14:paraId="6F10CB99" w14:textId="77777777" w:rsidR="00021BA9" w:rsidRDefault="00021BA9" w:rsidP="00427CAA">
      <w:pPr>
        <w:jc w:val="both"/>
        <w:rPr>
          <w:rFonts w:ascii="Arial" w:hAnsi="Arial" w:cs="Arial"/>
          <w:sz w:val="22"/>
          <w:szCs w:val="22"/>
        </w:rPr>
      </w:pPr>
    </w:p>
    <w:p w14:paraId="725FA9B6" w14:textId="77777777" w:rsidR="00021BA9" w:rsidRPr="00AB3F61" w:rsidRDefault="00021BA9" w:rsidP="00427CAA">
      <w:pPr>
        <w:jc w:val="both"/>
        <w:rPr>
          <w:rFonts w:ascii="Arial" w:hAnsi="Arial" w:cs="Arial"/>
          <w:sz w:val="22"/>
          <w:szCs w:val="22"/>
        </w:rPr>
      </w:pPr>
    </w:p>
    <w:p w14:paraId="5AFE9224" w14:textId="77777777" w:rsidR="00021BA9" w:rsidRPr="00AB3F61" w:rsidRDefault="00021BA9" w:rsidP="00D73997">
      <w:pPr>
        <w:rPr>
          <w:rFonts w:ascii="Arial" w:hAnsi="Arial" w:cs="Arial"/>
          <w:sz w:val="22"/>
          <w:szCs w:val="22"/>
        </w:rPr>
      </w:pPr>
      <w:r w:rsidRPr="00AB3F61">
        <w:rPr>
          <w:rFonts w:ascii="Arial" w:hAnsi="Arial" w:cs="Arial"/>
          <w:b/>
          <w:sz w:val="22"/>
          <w:szCs w:val="22"/>
        </w:rPr>
        <w:t>6. Храмовый комплекс во имя святого праведного Алексия, пресвитера Московского в Тимирязевском</w:t>
      </w:r>
    </w:p>
    <w:p w14:paraId="733965FD" w14:textId="77777777" w:rsidR="00021BA9" w:rsidRPr="00AB3F61" w:rsidRDefault="00021BA9" w:rsidP="009667AD">
      <w:pPr>
        <w:jc w:val="both"/>
        <w:rPr>
          <w:rFonts w:ascii="Arial" w:hAnsi="Arial" w:cs="Arial"/>
          <w:sz w:val="22"/>
          <w:szCs w:val="22"/>
        </w:rPr>
      </w:pPr>
    </w:p>
    <w:p w14:paraId="7C0A7EDC" w14:textId="7493658B" w:rsidR="00021BA9" w:rsidRPr="00AB3F61" w:rsidRDefault="00021BA9" w:rsidP="009667AD">
      <w:pPr>
        <w:jc w:val="both"/>
        <w:rPr>
          <w:rFonts w:ascii="Arial" w:hAnsi="Arial" w:cs="Arial"/>
          <w:sz w:val="22"/>
          <w:szCs w:val="22"/>
        </w:rPr>
      </w:pPr>
      <w:r w:rsidRPr="00AB3F61">
        <w:rPr>
          <w:rFonts w:ascii="Arial" w:hAnsi="Arial" w:cs="Arial"/>
          <w:sz w:val="22"/>
          <w:szCs w:val="22"/>
        </w:rPr>
        <w:t xml:space="preserve">Объект расположен по адресу: г. Москва, внутригородское муниципальное образование Тимирязевское, 3-й </w:t>
      </w:r>
      <w:proofErr w:type="spellStart"/>
      <w:r w:rsidRPr="00AB3F61">
        <w:rPr>
          <w:rFonts w:ascii="Arial" w:hAnsi="Arial" w:cs="Arial"/>
          <w:sz w:val="22"/>
          <w:szCs w:val="22"/>
        </w:rPr>
        <w:t>Нижнелихоборский</w:t>
      </w:r>
      <w:proofErr w:type="spellEnd"/>
      <w:r w:rsidRPr="00AB3F61">
        <w:rPr>
          <w:rFonts w:ascii="Arial" w:hAnsi="Arial" w:cs="Arial"/>
          <w:sz w:val="22"/>
          <w:szCs w:val="22"/>
        </w:rPr>
        <w:t xml:space="preserve"> проезд, вл. 1; площадь участка 3766 м</w:t>
      </w:r>
      <w:r w:rsidRPr="00AB3F61">
        <w:rPr>
          <w:rFonts w:ascii="Arial" w:hAnsi="Arial" w:cs="Arial"/>
          <w:sz w:val="22"/>
          <w:szCs w:val="22"/>
          <w:vertAlign w:val="superscript"/>
        </w:rPr>
        <w:t>2</w:t>
      </w:r>
      <w:r w:rsidRPr="00AB3F61">
        <w:rPr>
          <w:rFonts w:ascii="Arial" w:hAnsi="Arial" w:cs="Arial"/>
          <w:sz w:val="22"/>
          <w:szCs w:val="22"/>
        </w:rPr>
        <w:t>; общая площадь комплекса 1746,37 м</w:t>
      </w:r>
      <w:r w:rsidRPr="00AB3F61">
        <w:rPr>
          <w:rFonts w:ascii="Arial" w:hAnsi="Arial" w:cs="Arial"/>
          <w:sz w:val="22"/>
          <w:szCs w:val="22"/>
          <w:vertAlign w:val="superscript"/>
        </w:rPr>
        <w:t>2</w:t>
      </w:r>
      <w:r w:rsidRPr="00AB3F61">
        <w:rPr>
          <w:rFonts w:ascii="Arial" w:hAnsi="Arial" w:cs="Arial"/>
          <w:sz w:val="22"/>
          <w:szCs w:val="22"/>
        </w:rPr>
        <w:t>. Проектом предусмотрен отдельно стоящий храм с тремя Престолами и небольшой причтовый дом. Ограничениями разрешенных параметров строительства являются плотность и процент застройки, последнее из ограничений – основное, учитывая его малое значение. Градостроительные ограничения – сложная форма участка при небольшой площади и диагональное расположение планировочной оси восток-</w:t>
      </w:r>
      <w:r w:rsidRPr="009667AD">
        <w:rPr>
          <w:rFonts w:ascii="Arial" w:hAnsi="Arial" w:cs="Arial"/>
          <w:sz w:val="22"/>
          <w:szCs w:val="22"/>
        </w:rPr>
        <w:sym w:font="Symbol" w:char="F02D"/>
      </w:r>
      <w:r w:rsidRPr="00AB3F61">
        <w:rPr>
          <w:rFonts w:ascii="Arial" w:hAnsi="Arial" w:cs="Arial"/>
          <w:sz w:val="22"/>
          <w:szCs w:val="22"/>
        </w:rPr>
        <w:t>запад относительно границ территории, затрудняющее пространственное выделение входа в храм с запада. Участок примыкает к Октябрьской железной дороге. Иным ограничением является соблюдение нормативных расстояний от промышленного здания подстанции Московской энергетической компании, примыкающего с запада к ограждению территории, что делает непригодным для строительства немногим менее половины площади участка.</w:t>
      </w:r>
    </w:p>
    <w:p w14:paraId="39B1CA1D" w14:textId="77777777" w:rsidR="00021BA9" w:rsidRDefault="00021BA9" w:rsidP="00427CAA">
      <w:pPr>
        <w:jc w:val="both"/>
        <w:rPr>
          <w:rFonts w:ascii="Arial" w:hAnsi="Arial" w:cs="Arial"/>
          <w:sz w:val="22"/>
          <w:szCs w:val="22"/>
        </w:rPr>
      </w:pPr>
    </w:p>
    <w:p w14:paraId="74A38EAD" w14:textId="438B5A19" w:rsidR="00021BA9" w:rsidRDefault="00021BA9" w:rsidP="00D16884">
      <w:pPr>
        <w:jc w:val="both"/>
        <w:rPr>
          <w:rFonts w:ascii="Arial" w:hAnsi="Arial" w:cs="Arial"/>
          <w:sz w:val="22"/>
          <w:szCs w:val="22"/>
        </w:rPr>
      </w:pPr>
      <w:r w:rsidRPr="00AB3F61">
        <w:rPr>
          <w:rFonts w:ascii="Arial" w:hAnsi="Arial" w:cs="Arial"/>
          <w:sz w:val="22"/>
          <w:szCs w:val="22"/>
        </w:rPr>
        <w:t>Ограничение плотности застройки определило наличие подземных этажей в обоих зданиях комплекса. Ограничение процента застройки при некотором резерве суммарной поэтажной площади обусловило расширение в причтовом доме второго и третьего этажей относительно нижележащих уровней при отметке низа перекрытия второго этажа, расположенного на расстоянии более 4,5</w:t>
      </w:r>
      <w:r w:rsidR="00B507D7">
        <w:rPr>
          <w:rFonts w:ascii="Arial" w:hAnsi="Arial" w:cs="Arial"/>
          <w:sz w:val="22"/>
          <w:szCs w:val="22"/>
        </w:rPr>
        <w:t> </w:t>
      </w:r>
      <w:r w:rsidRPr="00AB3F61">
        <w:rPr>
          <w:rFonts w:ascii="Arial" w:hAnsi="Arial" w:cs="Arial"/>
          <w:sz w:val="22"/>
          <w:szCs w:val="22"/>
        </w:rPr>
        <w:t>м от поверхности земли. Организация «приглашающего» входа в храм решена за счет асимметричного решения объемов здания: постановки колокольни и размещения эвакуационной лестницы западного фасада, ведущей на второй этаж. Общая компоновка доминат храма – колокольни, главного и придельного завершений, образует диагональ относительно ортогонального плана, что соответствует лучшему, наиболее развернутому восприятию объекта при проезде по Октябрьской железной дороге. Образное решение комплекса основано на традициях московской архитектуры первой трети XVII века, времени возрождения русской государственности после смуты начала столетия, что соответствует концепции проектируемого храма, как своего рода «ворот», встречающих пассажиров поездов Санкт-Петербург – Москва.</w:t>
      </w:r>
    </w:p>
    <w:p w14:paraId="18425ADB" w14:textId="77777777" w:rsidR="00B32B8E" w:rsidRPr="00AB3F61" w:rsidRDefault="00B32B8E" w:rsidP="00CE2045">
      <w:pPr>
        <w:rPr>
          <w:rFonts w:ascii="Arial" w:hAnsi="Arial" w:cs="Arial"/>
          <w:sz w:val="22"/>
          <w:szCs w:val="22"/>
        </w:rPr>
      </w:pPr>
    </w:p>
    <w:p w14:paraId="6B26B671" w14:textId="77777777" w:rsidR="00021BA9" w:rsidRPr="00AB3F61" w:rsidRDefault="00021BA9" w:rsidP="00AB1436">
      <w:pPr>
        <w:rPr>
          <w:rFonts w:ascii="Arial" w:hAnsi="Arial" w:cs="Arial"/>
          <w:sz w:val="22"/>
          <w:szCs w:val="22"/>
        </w:rPr>
      </w:pPr>
      <w:r w:rsidRPr="00AB3F61">
        <w:rPr>
          <w:rFonts w:ascii="Arial" w:hAnsi="Arial" w:cs="Arial"/>
          <w:b/>
          <w:sz w:val="22"/>
          <w:szCs w:val="22"/>
        </w:rPr>
        <w:t xml:space="preserve">7. Храмовый комплекс во имя святого преподобного Паисия </w:t>
      </w:r>
      <w:proofErr w:type="spellStart"/>
      <w:r w:rsidRPr="00AB3F61">
        <w:rPr>
          <w:rFonts w:ascii="Arial" w:hAnsi="Arial" w:cs="Arial"/>
          <w:b/>
          <w:sz w:val="22"/>
          <w:szCs w:val="22"/>
        </w:rPr>
        <w:t>Святогорца</w:t>
      </w:r>
      <w:proofErr w:type="spellEnd"/>
      <w:r w:rsidRPr="00AB3F61">
        <w:rPr>
          <w:rFonts w:ascii="Arial" w:hAnsi="Arial" w:cs="Arial"/>
          <w:b/>
          <w:sz w:val="22"/>
          <w:szCs w:val="22"/>
        </w:rPr>
        <w:t xml:space="preserve"> в Выхине</w:t>
      </w:r>
    </w:p>
    <w:p w14:paraId="4731F487" w14:textId="77777777" w:rsidR="00021BA9" w:rsidRPr="00AB3F61" w:rsidRDefault="00021BA9" w:rsidP="00674250">
      <w:pPr>
        <w:jc w:val="both"/>
        <w:rPr>
          <w:rFonts w:ascii="Arial" w:hAnsi="Arial" w:cs="Arial"/>
          <w:sz w:val="22"/>
          <w:szCs w:val="22"/>
        </w:rPr>
      </w:pPr>
    </w:p>
    <w:p w14:paraId="627EB309" w14:textId="6DFF41FC" w:rsidR="00021BA9" w:rsidRPr="00AB3F61" w:rsidRDefault="00021BA9" w:rsidP="00674250">
      <w:pPr>
        <w:jc w:val="both"/>
        <w:rPr>
          <w:rFonts w:ascii="Arial" w:hAnsi="Arial" w:cs="Arial"/>
          <w:sz w:val="22"/>
          <w:szCs w:val="22"/>
        </w:rPr>
      </w:pPr>
      <w:r w:rsidRPr="00AB3F61">
        <w:rPr>
          <w:rFonts w:ascii="Arial" w:hAnsi="Arial" w:cs="Arial"/>
          <w:sz w:val="22"/>
          <w:szCs w:val="22"/>
        </w:rPr>
        <w:t xml:space="preserve">Объект расположен </w:t>
      </w:r>
      <w:r w:rsidRPr="00AB3F61">
        <w:rPr>
          <w:rFonts w:ascii="Arial" w:hAnsi="Arial" w:cs="Arial"/>
          <w:sz w:val="22"/>
          <w:szCs w:val="22"/>
          <w:shd w:val="clear" w:color="auto" w:fill="FFFFFF"/>
        </w:rPr>
        <w:t xml:space="preserve">в г. Москва во внутригородском муниципальном образовании Выхино-Жулебино, Самаркандский бульвар, пересечение с улицей Ферганской; площадь участка </w:t>
      </w:r>
      <w:r w:rsidRPr="00AB3F61">
        <w:rPr>
          <w:rFonts w:ascii="Arial" w:hAnsi="Arial" w:cs="Arial"/>
          <w:sz w:val="22"/>
          <w:szCs w:val="22"/>
        </w:rPr>
        <w:t>4316 м</w:t>
      </w:r>
      <w:r w:rsidRPr="00AB3F61">
        <w:rPr>
          <w:rFonts w:ascii="Arial" w:hAnsi="Arial" w:cs="Arial"/>
          <w:sz w:val="22"/>
          <w:szCs w:val="22"/>
          <w:vertAlign w:val="superscript"/>
        </w:rPr>
        <w:t>2</w:t>
      </w:r>
      <w:r w:rsidRPr="00AB3F61">
        <w:rPr>
          <w:rFonts w:ascii="Arial" w:hAnsi="Arial" w:cs="Arial"/>
          <w:sz w:val="22"/>
          <w:szCs w:val="22"/>
          <w:shd w:val="clear" w:color="auto" w:fill="FFFFFF"/>
        </w:rPr>
        <w:t xml:space="preserve">; общая площадь комплекса </w:t>
      </w:r>
      <w:r w:rsidRPr="00AB3F61">
        <w:rPr>
          <w:rFonts w:ascii="Arial" w:hAnsi="Arial" w:cs="Arial"/>
          <w:bCs/>
          <w:sz w:val="22"/>
          <w:szCs w:val="22"/>
        </w:rPr>
        <w:t>2952,38 м</w:t>
      </w:r>
      <w:r w:rsidRPr="00AB3F61">
        <w:rPr>
          <w:rFonts w:ascii="Arial" w:hAnsi="Arial" w:cs="Arial"/>
          <w:bCs/>
          <w:sz w:val="22"/>
          <w:szCs w:val="22"/>
          <w:vertAlign w:val="superscript"/>
        </w:rPr>
        <w:t>2</w:t>
      </w:r>
      <w:r w:rsidRPr="00AB3F61">
        <w:rPr>
          <w:rFonts w:ascii="Arial" w:hAnsi="Arial" w:cs="Arial"/>
          <w:bCs/>
          <w:sz w:val="22"/>
          <w:szCs w:val="22"/>
        </w:rPr>
        <w:t xml:space="preserve">. Храм с главным и придельным Престолами вместе с причтовыми помещениями решен в виде единого корпуса, сгруппированного вокруг внутреннего двора. </w:t>
      </w:r>
      <w:r w:rsidRPr="00AB3F61">
        <w:rPr>
          <w:rFonts w:ascii="Arial" w:hAnsi="Arial" w:cs="Arial"/>
          <w:sz w:val="22"/>
          <w:szCs w:val="22"/>
        </w:rPr>
        <w:t xml:space="preserve">Ограничениями разрешенных параметров строительства являются нормируемая общая площадь, разграниченная в равных показателях для храма и причтового дома и высотность. Наиболее существенными являются градостроительные ограничения участка, значимого в общем решении городской застройки: близлежащее расположение комплексов детской школы искусств им. М.А. Балакирева с обширной рекреационной зоной и зданий научно-исследовательского института ВНИИАЭС Росатома; размещение </w:t>
      </w:r>
      <w:r>
        <w:rPr>
          <w:rFonts w:ascii="Arial" w:hAnsi="Arial" w:cs="Arial"/>
          <w:sz w:val="22"/>
          <w:szCs w:val="22"/>
        </w:rPr>
        <w:t xml:space="preserve">храма </w:t>
      </w:r>
      <w:r w:rsidRPr="00AB3F61">
        <w:rPr>
          <w:rFonts w:ascii="Arial" w:hAnsi="Arial" w:cs="Arial"/>
          <w:sz w:val="22"/>
          <w:szCs w:val="22"/>
        </w:rPr>
        <w:t>на перекрестке двух магистралей с наличием удаленных видовых точек на проектируемый объект. Иными ограничениями являются не подлежащие перекладке трубопроводы больших сечений АО Мосводоканал, проходящие вдоль трех сторон участка, и сети связи ВНИИАЭС, пересекающие территорию в поперечном направлении.</w:t>
      </w:r>
    </w:p>
    <w:p w14:paraId="420EFE0D" w14:textId="77777777" w:rsidR="00021BA9" w:rsidRDefault="00021BA9" w:rsidP="00427CAA">
      <w:pPr>
        <w:jc w:val="both"/>
        <w:rPr>
          <w:rFonts w:ascii="Arial" w:hAnsi="Arial" w:cs="Arial"/>
          <w:sz w:val="22"/>
          <w:szCs w:val="22"/>
        </w:rPr>
      </w:pPr>
    </w:p>
    <w:p w14:paraId="716AAB72" w14:textId="77777777" w:rsidR="00021BA9" w:rsidRDefault="00021BA9" w:rsidP="00427CAA">
      <w:pPr>
        <w:jc w:val="both"/>
        <w:rPr>
          <w:rFonts w:ascii="Arial" w:hAnsi="Arial" w:cs="Arial"/>
          <w:sz w:val="22"/>
          <w:szCs w:val="22"/>
        </w:rPr>
      </w:pPr>
      <w:r w:rsidRPr="00AB3F61">
        <w:rPr>
          <w:rFonts w:ascii="Arial" w:hAnsi="Arial" w:cs="Arial"/>
          <w:sz w:val="22"/>
          <w:szCs w:val="22"/>
        </w:rPr>
        <w:t xml:space="preserve">В проектном решении комплекса соблюдено функциональное разграничение в соответствии с нормируемыми показателями общей площади храмовой и причтовой частей. Внешний абрис постройки определен нормативными отступами от трубопроводов, поперечный проезд под арочной галереей второго этажа в юго-восточной части объекта проложен над сетями связи с соблюдением расстояний от них до стен здания. Учитывая единственно возможное расположение объекта, ограниченного инженерными сетями, ориентация алтарей отклонена к северу от восточного направления. Внутренний двор комплекса с входом в главный храм обращен к детской школе искусств, образуя единую рекреационную зону. Придельный храм, под которым находится церковь с </w:t>
      </w:r>
      <w:proofErr w:type="spellStart"/>
      <w:r w:rsidRPr="00AB3F61">
        <w:rPr>
          <w:rFonts w:ascii="Arial" w:hAnsi="Arial" w:cs="Arial"/>
          <w:sz w:val="22"/>
          <w:szCs w:val="22"/>
        </w:rPr>
        <w:t>крестильней</w:t>
      </w:r>
      <w:proofErr w:type="spellEnd"/>
      <w:r w:rsidRPr="00AB3F61">
        <w:rPr>
          <w:rFonts w:ascii="Arial" w:hAnsi="Arial" w:cs="Arial"/>
          <w:sz w:val="22"/>
          <w:szCs w:val="22"/>
        </w:rPr>
        <w:t xml:space="preserve"> в подземном этаже, обеспечен собственным входом с юго-восточной стороны. Доминирующими объемами комплекса является колокольня над причтовым домом, фиксирующая перекресток, и главный храм с тремя главами. Продольное расположение высотных объемов комплекса поддерживает направление Самаркандского бульвара. Образное решение основано на раннехристианском, общем для восточной и западной Церквей понимании </w:t>
      </w:r>
      <w:proofErr w:type="spellStart"/>
      <w:r w:rsidRPr="00AB3F61">
        <w:rPr>
          <w:rFonts w:ascii="Arial" w:hAnsi="Arial" w:cs="Arial"/>
          <w:sz w:val="22"/>
          <w:szCs w:val="22"/>
        </w:rPr>
        <w:t>сводчато</w:t>
      </w:r>
      <w:proofErr w:type="spellEnd"/>
      <w:r w:rsidRPr="00AB3F61">
        <w:rPr>
          <w:rFonts w:ascii="Arial" w:hAnsi="Arial" w:cs="Arial"/>
          <w:sz w:val="22"/>
          <w:szCs w:val="22"/>
        </w:rPr>
        <w:t>-арочной тектонической системы.</w:t>
      </w:r>
    </w:p>
    <w:p w14:paraId="24402CE7" w14:textId="77777777" w:rsidR="00021BA9" w:rsidRDefault="00021BA9" w:rsidP="00954C68">
      <w:pPr>
        <w:jc w:val="both"/>
        <w:rPr>
          <w:rFonts w:ascii="Arial" w:hAnsi="Arial" w:cs="Arial"/>
          <w:b/>
          <w:sz w:val="22"/>
          <w:szCs w:val="22"/>
        </w:rPr>
      </w:pPr>
    </w:p>
    <w:p w14:paraId="4D075064" w14:textId="77777777" w:rsidR="00021BA9" w:rsidRPr="00AB3F61" w:rsidRDefault="00021BA9" w:rsidP="00CE2045">
      <w:pPr>
        <w:rPr>
          <w:rFonts w:ascii="Arial" w:hAnsi="Arial" w:cs="Arial"/>
          <w:sz w:val="22"/>
          <w:szCs w:val="22"/>
        </w:rPr>
      </w:pPr>
      <w:r w:rsidRPr="00AB3F61">
        <w:rPr>
          <w:rFonts w:ascii="Arial" w:hAnsi="Arial" w:cs="Arial"/>
          <w:b/>
          <w:sz w:val="22"/>
          <w:szCs w:val="22"/>
        </w:rPr>
        <w:t>8. Храмовый комплекс во имя иконы Божией Матери Курская-Коренная в Вязовке</w:t>
      </w:r>
    </w:p>
    <w:p w14:paraId="2CA3E831" w14:textId="77777777" w:rsidR="00021BA9" w:rsidRPr="00AB3F61" w:rsidRDefault="00021BA9" w:rsidP="00954C68">
      <w:pPr>
        <w:jc w:val="both"/>
        <w:rPr>
          <w:rFonts w:ascii="Arial" w:hAnsi="Arial" w:cs="Arial"/>
          <w:sz w:val="22"/>
          <w:szCs w:val="22"/>
        </w:rPr>
      </w:pPr>
    </w:p>
    <w:p w14:paraId="270F6DCE" w14:textId="2AD76857" w:rsidR="00021BA9" w:rsidRPr="00AB3F61" w:rsidRDefault="00021BA9" w:rsidP="00954C68">
      <w:pPr>
        <w:jc w:val="both"/>
        <w:rPr>
          <w:rFonts w:ascii="Arial" w:hAnsi="Arial" w:cs="Arial"/>
          <w:sz w:val="22"/>
          <w:szCs w:val="22"/>
        </w:rPr>
      </w:pPr>
      <w:r w:rsidRPr="00AB3F61">
        <w:rPr>
          <w:rFonts w:ascii="Arial" w:hAnsi="Arial" w:cs="Arial"/>
          <w:sz w:val="22"/>
          <w:szCs w:val="22"/>
        </w:rPr>
        <w:t xml:space="preserve">Объект расположен </w:t>
      </w:r>
      <w:r w:rsidRPr="00AB3F61">
        <w:rPr>
          <w:rFonts w:ascii="Arial" w:hAnsi="Arial" w:cs="Arial"/>
          <w:sz w:val="22"/>
          <w:szCs w:val="22"/>
          <w:shd w:val="clear" w:color="auto" w:fill="FFFFFF"/>
        </w:rPr>
        <w:t>в г. Москва во внутригородском муниципальном образовании Рязанское, ул. Федора Полетаева, вл. 15; площадь участка 6400 м</w:t>
      </w:r>
      <w:r w:rsidRPr="00AB3F61">
        <w:rPr>
          <w:rFonts w:ascii="Arial" w:hAnsi="Arial" w:cs="Arial"/>
          <w:sz w:val="22"/>
          <w:szCs w:val="22"/>
          <w:shd w:val="clear" w:color="auto" w:fill="FFFFFF"/>
          <w:vertAlign w:val="superscript"/>
        </w:rPr>
        <w:t>2</w:t>
      </w:r>
      <w:r w:rsidRPr="00AB3F61">
        <w:rPr>
          <w:rFonts w:ascii="Arial" w:hAnsi="Arial" w:cs="Arial"/>
          <w:sz w:val="22"/>
          <w:szCs w:val="22"/>
          <w:shd w:val="clear" w:color="auto" w:fill="FFFFFF"/>
        </w:rPr>
        <w:t xml:space="preserve">; общая площадь комплекса </w:t>
      </w:r>
      <w:r w:rsidRPr="00AB3F61">
        <w:rPr>
          <w:rFonts w:ascii="Arial" w:hAnsi="Arial" w:cs="Arial"/>
          <w:sz w:val="22"/>
          <w:szCs w:val="22"/>
        </w:rPr>
        <w:t>1733,30 м</w:t>
      </w:r>
      <w:r w:rsidRPr="00AB3F61">
        <w:rPr>
          <w:rFonts w:ascii="Arial" w:hAnsi="Arial" w:cs="Arial"/>
          <w:sz w:val="22"/>
          <w:szCs w:val="22"/>
          <w:vertAlign w:val="superscript"/>
        </w:rPr>
        <w:t>2</w:t>
      </w:r>
      <w:r w:rsidRPr="00AB3F61">
        <w:rPr>
          <w:rFonts w:ascii="Arial" w:hAnsi="Arial" w:cs="Arial"/>
          <w:sz w:val="22"/>
          <w:szCs w:val="22"/>
        </w:rPr>
        <w:t xml:space="preserve">. В компактный объем комплекса, без композиционного выделения пространств социального служения Церкви, включены богослужебные и причтовые помещения. </w:t>
      </w:r>
      <w:r w:rsidRPr="00AB3F61">
        <w:rPr>
          <w:rFonts w:ascii="Arial" w:hAnsi="Arial" w:cs="Arial"/>
          <w:sz w:val="22"/>
          <w:szCs w:val="22"/>
          <w:shd w:val="clear" w:color="auto" w:fill="FFFFFF"/>
        </w:rPr>
        <w:t xml:space="preserve">Ограничением разрешенных параметров строительства является </w:t>
      </w:r>
      <w:r w:rsidRPr="00AB3F61">
        <w:rPr>
          <w:rFonts w:ascii="Arial" w:hAnsi="Arial" w:cs="Arial"/>
          <w:sz w:val="22"/>
          <w:szCs w:val="22"/>
          <w:shd w:val="clear" w:color="auto" w:fill="FFFFFF"/>
        </w:rPr>
        <w:lastRenderedPageBreak/>
        <w:t>нормированная общая площадь, разграниченная по функциональной принадлежности на причтовый дом и храм. Дополнительно данный параметр разделен на подземную и надземную части. Нормируемая надземная площадь храма недопустимо мала и не позволяет устроить основное богослужебное пространство (наос) для требуемого заданием числа прихожан. Градостроительным и смысловым ограничением является расположение участка строительства на территории парка «Патриот» в створе Есенинского бульвара.</w:t>
      </w:r>
    </w:p>
    <w:p w14:paraId="15F42EB0" w14:textId="77777777" w:rsidR="00021BA9" w:rsidRDefault="00021BA9" w:rsidP="00427CAA">
      <w:pPr>
        <w:jc w:val="both"/>
        <w:rPr>
          <w:rFonts w:ascii="Arial" w:hAnsi="Arial" w:cs="Arial"/>
          <w:sz w:val="22"/>
          <w:szCs w:val="22"/>
        </w:rPr>
      </w:pPr>
    </w:p>
    <w:p w14:paraId="3DAD5623" w14:textId="77777777" w:rsidR="00021BA9" w:rsidRDefault="00021BA9" w:rsidP="003B32E6">
      <w:pPr>
        <w:jc w:val="both"/>
        <w:rPr>
          <w:rFonts w:ascii="Arial" w:hAnsi="Arial" w:cs="Arial"/>
          <w:sz w:val="22"/>
          <w:szCs w:val="22"/>
        </w:rPr>
      </w:pPr>
      <w:r w:rsidRPr="00AB3F61">
        <w:rPr>
          <w:rFonts w:ascii="Arial" w:hAnsi="Arial" w:cs="Arial"/>
          <w:sz w:val="22"/>
          <w:szCs w:val="22"/>
        </w:rPr>
        <w:t>В проектном решении соблюдены заданные параметры общей площади исходя из разграничений по функциональному назначению и распределению на подземную и надземную части. При этом, учитывая малую разрешенную надземную площадь храма, его наос сблокирован с крупным помещением причтовой части и связан с ним тремя широкими арочными проемами, забранными распашными дверями с остеклением. Указанное причтовое помещение при большом числе прихожан объединяется с храмом, меняя свое функциональное назначение. Входной башенный объем расположен строго по оси Есенинского бульвара, компактный объем храмового комплекса с доминирующим восьмериковым одноглавым объемом замыкает удаленные видовые перспективы близлежащих транспортных магистралей. Расположение на территории парка, насыщенного военно-патриотической тематикой, вместе с посвящением иконе, неоднократно бывшей в войсках, защищавших отечество, определило образное решение объекта, напоминающее о русском граде-крепости или монастыре.</w:t>
      </w:r>
    </w:p>
    <w:p w14:paraId="3DCE4AA4" w14:textId="77777777" w:rsidR="00021BA9" w:rsidRDefault="00021BA9" w:rsidP="00427CAA">
      <w:pPr>
        <w:jc w:val="both"/>
        <w:rPr>
          <w:rFonts w:ascii="Arial" w:hAnsi="Arial" w:cs="Arial"/>
          <w:sz w:val="22"/>
          <w:szCs w:val="22"/>
        </w:rPr>
      </w:pPr>
    </w:p>
    <w:p w14:paraId="2E124BD2" w14:textId="77777777" w:rsidR="00021BA9" w:rsidRPr="00AB3F61" w:rsidRDefault="00021BA9" w:rsidP="00427CAA">
      <w:pPr>
        <w:jc w:val="both"/>
        <w:rPr>
          <w:rFonts w:ascii="Arial" w:hAnsi="Arial" w:cs="Arial"/>
          <w:sz w:val="22"/>
          <w:szCs w:val="22"/>
        </w:rPr>
      </w:pPr>
      <w:r w:rsidRPr="00AB3F61">
        <w:rPr>
          <w:rFonts w:ascii="Arial" w:hAnsi="Arial" w:cs="Arial"/>
          <w:b/>
          <w:sz w:val="22"/>
          <w:szCs w:val="22"/>
        </w:rPr>
        <w:t>Выводы</w:t>
      </w:r>
    </w:p>
    <w:p w14:paraId="0EF393C1" w14:textId="77777777" w:rsidR="00021BA9" w:rsidRPr="00AB3F61" w:rsidRDefault="00021BA9" w:rsidP="00427CAA">
      <w:pPr>
        <w:jc w:val="both"/>
        <w:rPr>
          <w:rFonts w:ascii="Arial" w:hAnsi="Arial" w:cs="Arial"/>
          <w:sz w:val="22"/>
          <w:szCs w:val="22"/>
        </w:rPr>
      </w:pPr>
    </w:p>
    <w:p w14:paraId="31780C23" w14:textId="77777777" w:rsidR="00021BA9" w:rsidRPr="00AB3F61" w:rsidRDefault="00021BA9" w:rsidP="003B32E6">
      <w:pPr>
        <w:jc w:val="both"/>
        <w:rPr>
          <w:rFonts w:ascii="Arial" w:hAnsi="Arial" w:cs="Arial"/>
          <w:sz w:val="22"/>
          <w:szCs w:val="22"/>
        </w:rPr>
      </w:pPr>
      <w:r w:rsidRPr="00AB3F61">
        <w:rPr>
          <w:rFonts w:ascii="Arial" w:hAnsi="Arial" w:cs="Arial"/>
          <w:sz w:val="22"/>
          <w:szCs w:val="22"/>
        </w:rPr>
        <w:t xml:space="preserve">Понятие ограничений, исторически не противоречивое по отношению к церковной архитектуре, охватывает духовную и материальную стороны творческого процесса. Для духовной составляющей представляется затруднительным анализ и исследование вне собственно религиозного опыта. Вторая, материальная часть, является в лучших произведениях мирового церковного зодчества производной, отображением в объектах духовных ограничений. Несвобода творчества при наличии многих ограничений оказывается мнимой, не противоречащей задачам создания разнообразных композиционных решений в области церковного зодчества. Данное соображение подтверждается как историческим опытом, так и современной практикой разработки храмовых комплексов в условиях сложного комплекса ограничений, налагаемого условиями проектирования в крупнейшем отечественном мегаполисе. Внешние, неизбежные ограничения преодолеваются выработкой гибкой системы проектирования. Система, иными словами методика, вбирает в себя опыт средневековой храмовой архитектуры, осмысленный с точки зрения вариативности объемно-планировочных построений, формализованной исходя из недавних достижений </w:t>
      </w:r>
      <w:r w:rsidRPr="00AB3F61">
        <w:rPr>
          <w:rFonts w:ascii="Arial" w:hAnsi="Arial" w:cs="Arial"/>
          <w:sz w:val="22"/>
          <w:szCs w:val="22"/>
          <w:lang w:val="en-US"/>
        </w:rPr>
        <w:t>XX</w:t>
      </w:r>
      <w:r>
        <w:rPr>
          <w:rFonts w:ascii="Arial" w:hAnsi="Arial" w:cs="Arial"/>
          <w:sz w:val="22"/>
          <w:szCs w:val="22"/>
        </w:rPr>
        <w:t> </w:t>
      </w:r>
      <w:r w:rsidRPr="00AB3F61">
        <w:rPr>
          <w:rFonts w:ascii="Arial" w:hAnsi="Arial" w:cs="Arial"/>
          <w:sz w:val="22"/>
          <w:szCs w:val="22"/>
        </w:rPr>
        <w:t>века, не противоречивых по отношению к церковному зодчеству. Указанная методика включает в себя взаимосвязанные ограничения и «свободы», устанавливаемые при разработке проектов, образующих единую серию, обладающую набором объединяющих ее характеристик.</w:t>
      </w:r>
    </w:p>
    <w:p w14:paraId="657656F5" w14:textId="77777777" w:rsidR="00021BA9" w:rsidRPr="00AB3F61" w:rsidRDefault="00021BA9" w:rsidP="00427CAA">
      <w:pPr>
        <w:jc w:val="both"/>
        <w:rPr>
          <w:rFonts w:ascii="Arial" w:hAnsi="Arial" w:cs="Arial"/>
          <w:sz w:val="22"/>
          <w:szCs w:val="22"/>
        </w:rPr>
      </w:pPr>
    </w:p>
    <w:p w14:paraId="07F2D058" w14:textId="77777777" w:rsidR="00021BA9" w:rsidRPr="00AB3F61" w:rsidRDefault="00021BA9" w:rsidP="003B32E6">
      <w:pPr>
        <w:jc w:val="both"/>
        <w:rPr>
          <w:rFonts w:ascii="Arial" w:hAnsi="Arial" w:cs="Arial"/>
          <w:sz w:val="22"/>
          <w:szCs w:val="22"/>
        </w:rPr>
      </w:pPr>
      <w:r w:rsidRPr="00AB3F61">
        <w:rPr>
          <w:rFonts w:ascii="Arial" w:hAnsi="Arial" w:cs="Arial"/>
          <w:sz w:val="22"/>
          <w:szCs w:val="22"/>
        </w:rPr>
        <w:t>В завершении отметим весомость ограничений, связанных с материальной стороной создания проекта. Имеется занижение значимости сложнейшего профессионального продукта, определяющего на столетия облик, функциональность и удобство эксплуатации храмового комплекса, что не в полной мере осознается финансирующими структурами, учитывая исторически непростое отношение в нашем отечестве к интеллектуальному «бумажному» труду. При объективных сложностях поиска средств для храмовых объектов, на разработку полного цикла документации выделяется полтора – два процента от стоимости строительства. Соблюсти качество проектных решений в указанных условиях удается лишь опираясь на самоотверженный и во многом бескорыстный труд профессионалов – архитекторов и инженеров.</w:t>
      </w:r>
    </w:p>
    <w:p w14:paraId="092F838F" w14:textId="77777777" w:rsidR="00021BA9" w:rsidRPr="00AB3F61" w:rsidRDefault="00021BA9" w:rsidP="00427CAA">
      <w:pPr>
        <w:jc w:val="both"/>
        <w:rPr>
          <w:rFonts w:ascii="Arial" w:hAnsi="Arial" w:cs="Arial"/>
          <w:sz w:val="22"/>
          <w:szCs w:val="22"/>
        </w:rPr>
      </w:pPr>
    </w:p>
    <w:p w14:paraId="7ED6B247" w14:textId="52504DE7" w:rsidR="00021BA9" w:rsidRPr="00AB3F61" w:rsidRDefault="00021BA9" w:rsidP="00427CAA">
      <w:pPr>
        <w:jc w:val="both"/>
        <w:rPr>
          <w:rFonts w:ascii="Arial" w:hAnsi="Arial" w:cs="Arial"/>
          <w:sz w:val="22"/>
          <w:szCs w:val="22"/>
        </w:rPr>
      </w:pPr>
      <w:r w:rsidRPr="00AB3F61">
        <w:rPr>
          <w:rFonts w:ascii="Arial" w:hAnsi="Arial" w:cs="Arial"/>
          <w:color w:val="000000"/>
          <w:sz w:val="22"/>
          <w:szCs w:val="22"/>
        </w:rPr>
        <w:t>Исследование выполнено при финансовой поддержке РФФИ в рамках научного проекта №</w:t>
      </w:r>
      <w:r>
        <w:rPr>
          <w:rFonts w:ascii="Arial" w:hAnsi="Arial" w:cs="Arial"/>
          <w:color w:val="000000"/>
          <w:sz w:val="22"/>
          <w:szCs w:val="22"/>
        </w:rPr>
        <w:t> </w:t>
      </w:r>
      <w:r w:rsidR="00B32B8E" w:rsidRPr="00B32B8E">
        <w:rPr>
          <w:rFonts w:ascii="Arial" w:hAnsi="Arial" w:cs="Arial"/>
          <w:color w:val="FF0000"/>
          <w:sz w:val="22"/>
          <w:szCs w:val="22"/>
          <w:lang w:val="en-US"/>
        </w:rPr>
        <w:t>XXXXX</w:t>
      </w:r>
      <w:r w:rsidRPr="00AB3F61">
        <w:rPr>
          <w:rFonts w:ascii="Arial" w:hAnsi="Arial" w:cs="Arial"/>
          <w:sz w:val="22"/>
          <w:szCs w:val="22"/>
        </w:rPr>
        <w:t xml:space="preserve"> «</w:t>
      </w:r>
      <w:r w:rsidR="00B32B8E" w:rsidRPr="00B32B8E">
        <w:rPr>
          <w:rFonts w:ascii="Arial" w:hAnsi="Arial" w:cs="Arial"/>
          <w:color w:val="FF0000"/>
          <w:sz w:val="22"/>
          <w:szCs w:val="22"/>
          <w:lang w:val="en-US"/>
        </w:rPr>
        <w:t>XXXXXXXXXXXXXXXXXXXXXXXXXXXXXXXXXXXXXX</w:t>
      </w:r>
      <w:r w:rsidRPr="00AB3F61">
        <w:rPr>
          <w:rFonts w:ascii="Arial" w:hAnsi="Arial" w:cs="Arial"/>
          <w:sz w:val="22"/>
          <w:szCs w:val="22"/>
        </w:rPr>
        <w:t>».</w:t>
      </w:r>
    </w:p>
    <w:p w14:paraId="0D8249E1" w14:textId="77777777" w:rsidR="00021BA9" w:rsidRDefault="00021BA9" w:rsidP="00427CAA">
      <w:pPr>
        <w:pStyle w:val="af0"/>
        <w:spacing w:after="0"/>
        <w:jc w:val="both"/>
        <w:rPr>
          <w:rFonts w:ascii="Arial" w:hAnsi="Arial" w:cs="Arial"/>
          <w:sz w:val="22"/>
          <w:szCs w:val="22"/>
        </w:rPr>
      </w:pPr>
    </w:p>
    <w:p w14:paraId="5A58E86C" w14:textId="77777777" w:rsidR="00021BA9" w:rsidRDefault="00021BA9" w:rsidP="00427CAA">
      <w:pPr>
        <w:pStyle w:val="af0"/>
        <w:spacing w:after="0"/>
        <w:jc w:val="both"/>
        <w:rPr>
          <w:rFonts w:ascii="Arial" w:hAnsi="Arial" w:cs="Arial"/>
          <w:sz w:val="22"/>
          <w:szCs w:val="22"/>
        </w:rPr>
      </w:pPr>
    </w:p>
    <w:p w14:paraId="1FD94D1B" w14:textId="77777777" w:rsidR="00021BA9" w:rsidRPr="00AB3F61" w:rsidRDefault="00021BA9" w:rsidP="00427CAA">
      <w:pPr>
        <w:pStyle w:val="af0"/>
        <w:spacing w:after="0"/>
        <w:jc w:val="both"/>
        <w:rPr>
          <w:rFonts w:ascii="Arial" w:hAnsi="Arial" w:cs="Arial"/>
          <w:sz w:val="22"/>
          <w:szCs w:val="22"/>
        </w:rPr>
      </w:pPr>
    </w:p>
    <w:p w14:paraId="6E6FBE6D" w14:textId="77777777" w:rsidR="00021BA9" w:rsidRPr="00AB3F61" w:rsidRDefault="00021BA9" w:rsidP="00427CAA">
      <w:pPr>
        <w:jc w:val="both"/>
        <w:rPr>
          <w:rFonts w:ascii="Arial" w:hAnsi="Arial" w:cs="Arial"/>
          <w:b/>
          <w:sz w:val="22"/>
          <w:szCs w:val="22"/>
        </w:rPr>
      </w:pPr>
      <w:r w:rsidRPr="00AB3F61">
        <w:rPr>
          <w:rFonts w:ascii="Arial" w:hAnsi="Arial" w:cs="Arial"/>
          <w:b/>
          <w:sz w:val="22"/>
          <w:szCs w:val="22"/>
        </w:rPr>
        <w:t>Источники иллюстраций</w:t>
      </w:r>
    </w:p>
    <w:p w14:paraId="4FE94F96" w14:textId="77777777" w:rsidR="00021BA9" w:rsidRPr="00AB3F61" w:rsidRDefault="00021BA9" w:rsidP="00CE2045">
      <w:pPr>
        <w:pStyle w:val="Default"/>
        <w:rPr>
          <w:rFonts w:ascii="Arial" w:hAnsi="Arial" w:cs="Arial"/>
          <w:color w:val="auto"/>
          <w:sz w:val="22"/>
          <w:szCs w:val="22"/>
        </w:rPr>
      </w:pPr>
      <w:r w:rsidRPr="00AB3F61">
        <w:rPr>
          <w:rFonts w:ascii="Arial" w:hAnsi="Arial" w:cs="Arial"/>
          <w:sz w:val="22"/>
          <w:szCs w:val="22"/>
        </w:rPr>
        <w:t>Рис.1</w:t>
      </w:r>
      <w:r>
        <w:rPr>
          <w:rFonts w:ascii="Arial" w:hAnsi="Arial" w:cs="Arial"/>
          <w:sz w:val="22"/>
          <w:szCs w:val="22"/>
        </w:rPr>
        <w:t>, 2</w:t>
      </w:r>
      <w:r w:rsidRPr="00AB3F61">
        <w:rPr>
          <w:rFonts w:ascii="Arial" w:hAnsi="Arial" w:cs="Arial"/>
          <w:sz w:val="22"/>
          <w:szCs w:val="22"/>
        </w:rPr>
        <w:t xml:space="preserve">. Свидетельство об утверждении архитектурно-градостроительного решения объекта капитального строительства </w:t>
      </w:r>
      <w:r w:rsidRPr="00AB3F61">
        <w:rPr>
          <w:rFonts w:ascii="Arial" w:hAnsi="Arial" w:cs="Arial"/>
          <w:color w:val="auto"/>
          <w:sz w:val="22"/>
          <w:szCs w:val="22"/>
        </w:rPr>
        <w:t>«Храм Святой Блаженной Ксении Петербургской в Бескудниково», регистрационный № 250-4-17/С от 26.04.2017.</w:t>
      </w:r>
    </w:p>
    <w:p w14:paraId="449F0E3A" w14:textId="77777777" w:rsidR="00021BA9" w:rsidRPr="00AB3F61" w:rsidRDefault="00021BA9" w:rsidP="00CE2045">
      <w:pPr>
        <w:pStyle w:val="Default"/>
        <w:rPr>
          <w:rFonts w:ascii="Arial" w:hAnsi="Arial" w:cs="Arial"/>
          <w:color w:val="auto"/>
          <w:sz w:val="22"/>
          <w:szCs w:val="22"/>
        </w:rPr>
      </w:pPr>
      <w:r w:rsidRPr="00AB3F61">
        <w:rPr>
          <w:rFonts w:ascii="Arial" w:hAnsi="Arial" w:cs="Arial"/>
          <w:color w:val="auto"/>
          <w:sz w:val="22"/>
          <w:szCs w:val="22"/>
        </w:rPr>
        <w:t xml:space="preserve">Рис. </w:t>
      </w:r>
      <w:r>
        <w:rPr>
          <w:rFonts w:ascii="Arial" w:hAnsi="Arial" w:cs="Arial"/>
          <w:color w:val="auto"/>
          <w:sz w:val="22"/>
          <w:szCs w:val="22"/>
        </w:rPr>
        <w:t>3, 4</w:t>
      </w:r>
      <w:r w:rsidRPr="00AB3F61">
        <w:rPr>
          <w:rFonts w:ascii="Arial" w:hAnsi="Arial" w:cs="Arial"/>
          <w:color w:val="auto"/>
          <w:sz w:val="22"/>
          <w:szCs w:val="22"/>
        </w:rPr>
        <w:t xml:space="preserve">. </w:t>
      </w:r>
      <w:r w:rsidRPr="00AB3F61">
        <w:rPr>
          <w:rFonts w:ascii="Arial" w:hAnsi="Arial" w:cs="Arial"/>
          <w:sz w:val="22"/>
          <w:szCs w:val="22"/>
        </w:rPr>
        <w:t xml:space="preserve">Свидетельство об утверждении архитектурно-градостроительного решения объекта капитального строительства </w:t>
      </w:r>
      <w:r w:rsidRPr="00AB3F61">
        <w:rPr>
          <w:rFonts w:ascii="Arial" w:hAnsi="Arial" w:cs="Arial"/>
          <w:color w:val="auto"/>
          <w:sz w:val="22"/>
          <w:szCs w:val="22"/>
        </w:rPr>
        <w:t>«Храмовый комплекс Святого Преподобного Александра Свирского на Соколиной горе с причтовым домом», регистрационный № 864-4-17/С от 26.12.2017.</w:t>
      </w:r>
    </w:p>
    <w:p w14:paraId="24F18DA8" w14:textId="77777777" w:rsidR="00021BA9" w:rsidRPr="00AB3F61" w:rsidRDefault="00021BA9" w:rsidP="00CE2045">
      <w:pPr>
        <w:pStyle w:val="Default"/>
        <w:rPr>
          <w:rFonts w:ascii="Arial" w:hAnsi="Arial" w:cs="Arial"/>
          <w:color w:val="auto"/>
          <w:sz w:val="22"/>
          <w:szCs w:val="22"/>
        </w:rPr>
      </w:pPr>
      <w:r w:rsidRPr="00AB3F61">
        <w:rPr>
          <w:rFonts w:ascii="Arial" w:hAnsi="Arial" w:cs="Arial"/>
          <w:color w:val="auto"/>
          <w:sz w:val="22"/>
          <w:szCs w:val="22"/>
        </w:rPr>
        <w:t xml:space="preserve">Рис. </w:t>
      </w:r>
      <w:r>
        <w:rPr>
          <w:rFonts w:ascii="Arial" w:hAnsi="Arial" w:cs="Arial"/>
          <w:color w:val="auto"/>
          <w:sz w:val="22"/>
          <w:szCs w:val="22"/>
        </w:rPr>
        <w:t>5, 6</w:t>
      </w:r>
      <w:r w:rsidRPr="00AB3F61">
        <w:rPr>
          <w:rFonts w:ascii="Arial" w:hAnsi="Arial" w:cs="Arial"/>
          <w:color w:val="auto"/>
          <w:sz w:val="22"/>
          <w:szCs w:val="22"/>
        </w:rPr>
        <w:t xml:space="preserve">. </w:t>
      </w:r>
      <w:r w:rsidRPr="00AB3F61">
        <w:rPr>
          <w:rFonts w:ascii="Arial" w:hAnsi="Arial" w:cs="Arial"/>
          <w:sz w:val="22"/>
          <w:szCs w:val="22"/>
        </w:rPr>
        <w:t xml:space="preserve">Свидетельство об утверждении архитектурно-градостроительного решения объекта капитального строительства «Храмовый комплекс в честь Святого Праведного Симеона Верхотурского», </w:t>
      </w:r>
      <w:r w:rsidRPr="00AB3F61">
        <w:rPr>
          <w:rFonts w:ascii="Arial" w:hAnsi="Arial" w:cs="Arial"/>
          <w:color w:val="auto"/>
          <w:sz w:val="22"/>
          <w:szCs w:val="22"/>
        </w:rPr>
        <w:t>регистрационный № 877-4-18/С от 28.12.2018.</w:t>
      </w:r>
    </w:p>
    <w:p w14:paraId="61D41D8D" w14:textId="77777777" w:rsidR="00021BA9" w:rsidRPr="00AB3F61" w:rsidRDefault="00021BA9" w:rsidP="00CE2045">
      <w:pPr>
        <w:pStyle w:val="Default"/>
        <w:rPr>
          <w:rFonts w:ascii="Arial" w:hAnsi="Arial" w:cs="Arial"/>
          <w:sz w:val="22"/>
          <w:szCs w:val="22"/>
        </w:rPr>
      </w:pPr>
      <w:r w:rsidRPr="00AB3F61">
        <w:rPr>
          <w:rFonts w:ascii="Arial" w:hAnsi="Arial" w:cs="Arial"/>
          <w:color w:val="auto"/>
          <w:sz w:val="22"/>
          <w:szCs w:val="22"/>
        </w:rPr>
        <w:t xml:space="preserve">Рис. </w:t>
      </w:r>
      <w:r>
        <w:rPr>
          <w:rFonts w:ascii="Arial" w:hAnsi="Arial" w:cs="Arial"/>
          <w:color w:val="auto"/>
          <w:sz w:val="22"/>
          <w:szCs w:val="22"/>
        </w:rPr>
        <w:t>7, 8</w:t>
      </w:r>
      <w:r w:rsidRPr="00AB3F61">
        <w:rPr>
          <w:rFonts w:ascii="Arial" w:hAnsi="Arial" w:cs="Arial"/>
          <w:color w:val="auto"/>
          <w:sz w:val="22"/>
          <w:szCs w:val="22"/>
        </w:rPr>
        <w:t xml:space="preserve">. </w:t>
      </w:r>
      <w:r w:rsidRPr="00AB3F61">
        <w:rPr>
          <w:rFonts w:ascii="Arial" w:hAnsi="Arial" w:cs="Arial"/>
          <w:sz w:val="22"/>
          <w:szCs w:val="22"/>
        </w:rPr>
        <w:t>Свидетельство об утверждении архитектурно-градостроительного решения объекта капитального строительства «Храмовый комплекс во имя иконы Божией Матери «</w:t>
      </w:r>
      <w:proofErr w:type="spellStart"/>
      <w:r w:rsidRPr="00AB3F61">
        <w:rPr>
          <w:rFonts w:ascii="Arial" w:hAnsi="Arial" w:cs="Arial"/>
          <w:sz w:val="22"/>
          <w:szCs w:val="22"/>
        </w:rPr>
        <w:t>Скоропослушница</w:t>
      </w:r>
      <w:proofErr w:type="spellEnd"/>
      <w:r w:rsidRPr="00AB3F61">
        <w:rPr>
          <w:rFonts w:ascii="Arial" w:hAnsi="Arial" w:cs="Arial"/>
          <w:sz w:val="22"/>
          <w:szCs w:val="22"/>
        </w:rPr>
        <w:t xml:space="preserve">» в г. Зеленограде», </w:t>
      </w:r>
      <w:r w:rsidRPr="00AB3F61">
        <w:rPr>
          <w:rFonts w:ascii="Arial" w:hAnsi="Arial" w:cs="Arial"/>
          <w:color w:val="auto"/>
          <w:sz w:val="22"/>
          <w:szCs w:val="22"/>
        </w:rPr>
        <w:t xml:space="preserve">регистрационный № </w:t>
      </w:r>
      <w:r w:rsidRPr="00AB3F61">
        <w:rPr>
          <w:rFonts w:ascii="Arial" w:hAnsi="Arial" w:cs="Arial"/>
          <w:sz w:val="22"/>
          <w:szCs w:val="22"/>
        </w:rPr>
        <w:t>624-4-19/С от 06.09.2019.</w:t>
      </w:r>
    </w:p>
    <w:p w14:paraId="217E9AEB" w14:textId="77777777" w:rsidR="00021BA9" w:rsidRPr="00AB3F61" w:rsidRDefault="00021BA9" w:rsidP="00CE2045">
      <w:pPr>
        <w:autoSpaceDE w:val="0"/>
        <w:autoSpaceDN w:val="0"/>
        <w:adjustRightInd w:val="0"/>
        <w:rPr>
          <w:rFonts w:ascii="Arial" w:hAnsi="Arial" w:cs="Arial"/>
          <w:bCs/>
          <w:sz w:val="22"/>
          <w:szCs w:val="22"/>
        </w:rPr>
      </w:pPr>
      <w:r w:rsidRPr="00AB3F61">
        <w:rPr>
          <w:rFonts w:ascii="Arial" w:hAnsi="Arial" w:cs="Arial"/>
          <w:sz w:val="22"/>
          <w:szCs w:val="22"/>
        </w:rPr>
        <w:t xml:space="preserve">Рис. </w:t>
      </w:r>
      <w:r>
        <w:rPr>
          <w:rFonts w:ascii="Arial" w:hAnsi="Arial" w:cs="Arial"/>
          <w:sz w:val="22"/>
          <w:szCs w:val="22"/>
        </w:rPr>
        <w:t>9, 10</w:t>
      </w:r>
      <w:r w:rsidRPr="00AB3F61">
        <w:rPr>
          <w:rFonts w:ascii="Arial" w:hAnsi="Arial" w:cs="Arial"/>
          <w:sz w:val="22"/>
          <w:szCs w:val="22"/>
        </w:rPr>
        <w:t>. Свидетельство об утверждении архитектурно-градостроительного решения объекта капитального строительства «</w:t>
      </w:r>
      <w:r w:rsidRPr="00AB3F61">
        <w:rPr>
          <w:rFonts w:ascii="Arial" w:hAnsi="Arial" w:cs="Arial"/>
          <w:bCs/>
          <w:sz w:val="22"/>
          <w:szCs w:val="22"/>
        </w:rPr>
        <w:t xml:space="preserve">Храмовый комплекс святых праведных Симеона </w:t>
      </w:r>
      <w:proofErr w:type="spellStart"/>
      <w:r w:rsidRPr="00AB3F61">
        <w:rPr>
          <w:rFonts w:ascii="Arial" w:hAnsi="Arial" w:cs="Arial"/>
          <w:bCs/>
          <w:sz w:val="22"/>
          <w:szCs w:val="22"/>
        </w:rPr>
        <w:t>Богоприимца</w:t>
      </w:r>
      <w:proofErr w:type="spellEnd"/>
      <w:r w:rsidRPr="00AB3F61">
        <w:rPr>
          <w:rFonts w:ascii="Arial" w:hAnsi="Arial" w:cs="Arial"/>
          <w:bCs/>
          <w:sz w:val="22"/>
          <w:szCs w:val="22"/>
        </w:rPr>
        <w:t xml:space="preserve"> и Анны пророчицы в Черемушках», </w:t>
      </w:r>
      <w:r w:rsidRPr="00AB3F61">
        <w:rPr>
          <w:rFonts w:ascii="Arial" w:hAnsi="Arial" w:cs="Arial"/>
          <w:sz w:val="22"/>
          <w:szCs w:val="22"/>
        </w:rPr>
        <w:t xml:space="preserve">регистрационный № </w:t>
      </w:r>
      <w:r w:rsidRPr="00AB3F61">
        <w:rPr>
          <w:rFonts w:ascii="Arial" w:hAnsi="Arial" w:cs="Arial"/>
          <w:bCs/>
          <w:sz w:val="22"/>
          <w:szCs w:val="22"/>
        </w:rPr>
        <w:t>858-4-19/С от 19.12.2019.</w:t>
      </w:r>
    </w:p>
    <w:p w14:paraId="4F61274E" w14:textId="77777777" w:rsidR="00021BA9" w:rsidRPr="008D017E" w:rsidRDefault="00021BA9" w:rsidP="00427CAA">
      <w:pPr>
        <w:pStyle w:val="Default"/>
        <w:rPr>
          <w:rFonts w:ascii="Arial" w:hAnsi="Arial" w:cs="Arial"/>
          <w:color w:val="auto"/>
          <w:sz w:val="22"/>
          <w:szCs w:val="22"/>
        </w:rPr>
      </w:pPr>
    </w:p>
    <w:p w14:paraId="5D2DAE48" w14:textId="77777777" w:rsidR="00021BA9" w:rsidRDefault="00021BA9" w:rsidP="00427CAA">
      <w:pPr>
        <w:pStyle w:val="Default"/>
        <w:rPr>
          <w:rFonts w:ascii="Arial" w:hAnsi="Arial" w:cs="Arial"/>
          <w:color w:val="auto"/>
          <w:sz w:val="22"/>
          <w:szCs w:val="22"/>
        </w:rPr>
      </w:pPr>
    </w:p>
    <w:p w14:paraId="3C83DCEB" w14:textId="77777777" w:rsidR="00021BA9" w:rsidRPr="008D017E" w:rsidRDefault="00021BA9" w:rsidP="00427CAA">
      <w:pPr>
        <w:pStyle w:val="Default"/>
        <w:rPr>
          <w:rFonts w:ascii="Arial" w:hAnsi="Arial" w:cs="Arial"/>
          <w:color w:val="auto"/>
          <w:sz w:val="22"/>
          <w:szCs w:val="22"/>
        </w:rPr>
      </w:pPr>
    </w:p>
    <w:p w14:paraId="29BEF844" w14:textId="77777777" w:rsidR="00021BA9" w:rsidRDefault="00021BA9" w:rsidP="00427CAA">
      <w:pPr>
        <w:jc w:val="both"/>
        <w:rPr>
          <w:rFonts w:ascii="Arial" w:hAnsi="Arial" w:cs="Arial"/>
          <w:b/>
          <w:sz w:val="22"/>
          <w:szCs w:val="22"/>
        </w:rPr>
      </w:pPr>
      <w:r w:rsidRPr="00CE2045">
        <w:rPr>
          <w:rFonts w:ascii="Arial" w:hAnsi="Arial" w:cs="Arial"/>
          <w:b/>
          <w:sz w:val="22"/>
          <w:szCs w:val="22"/>
        </w:rPr>
        <w:t>Список источников</w:t>
      </w:r>
    </w:p>
    <w:p w14:paraId="1E471AD4" w14:textId="77777777" w:rsidR="00021BA9" w:rsidRDefault="00021BA9" w:rsidP="00427CAA">
      <w:pPr>
        <w:jc w:val="both"/>
        <w:rPr>
          <w:rFonts w:ascii="Arial" w:hAnsi="Arial" w:cs="Arial"/>
          <w:b/>
          <w:sz w:val="22"/>
          <w:szCs w:val="22"/>
        </w:rPr>
      </w:pPr>
    </w:p>
    <w:p w14:paraId="28DCED7E" w14:textId="77777777" w:rsidR="00021BA9" w:rsidRPr="008D017E" w:rsidRDefault="00021BA9" w:rsidP="008D017E">
      <w:pPr>
        <w:pStyle w:val="ac"/>
        <w:numPr>
          <w:ilvl w:val="0"/>
          <w:numId w:val="4"/>
        </w:numPr>
        <w:spacing w:after="0" w:line="240" w:lineRule="auto"/>
        <w:ind w:left="426" w:hanging="426"/>
        <w:rPr>
          <w:rFonts w:ascii="Arial" w:hAnsi="Arial" w:cs="Arial"/>
        </w:rPr>
      </w:pPr>
      <w:r w:rsidRPr="008D017E">
        <w:rPr>
          <w:rFonts w:ascii="Arial" w:hAnsi="Arial" w:cs="Arial"/>
        </w:rPr>
        <w:t xml:space="preserve">Андрей Константинович Буров: Письма. Дневники. Беседы с аспирантами. Суждения современников / сост. Р.Г. Бурова, О.И. </w:t>
      </w:r>
      <w:proofErr w:type="spellStart"/>
      <w:r w:rsidRPr="008D017E">
        <w:rPr>
          <w:rFonts w:ascii="Arial" w:hAnsi="Arial" w:cs="Arial"/>
        </w:rPr>
        <w:t>Ржехина</w:t>
      </w:r>
      <w:proofErr w:type="spellEnd"/>
      <w:r w:rsidRPr="008D017E">
        <w:rPr>
          <w:rFonts w:ascii="Arial" w:hAnsi="Arial" w:cs="Arial"/>
        </w:rPr>
        <w:t>. М</w:t>
      </w:r>
      <w:r>
        <w:rPr>
          <w:rFonts w:ascii="Arial" w:hAnsi="Arial" w:cs="Arial"/>
        </w:rPr>
        <w:t>осква</w:t>
      </w:r>
      <w:r w:rsidRPr="008D017E">
        <w:rPr>
          <w:rFonts w:ascii="Arial" w:hAnsi="Arial" w:cs="Arial"/>
        </w:rPr>
        <w:t>: Искусство, 1980. 297 с.</w:t>
      </w:r>
    </w:p>
    <w:p w14:paraId="3E8FB046" w14:textId="77777777" w:rsidR="00021BA9" w:rsidRPr="008D017E" w:rsidRDefault="00021BA9" w:rsidP="008D017E">
      <w:pPr>
        <w:ind w:left="426" w:hanging="426"/>
        <w:rPr>
          <w:rFonts w:ascii="Arial" w:hAnsi="Arial" w:cs="Arial"/>
          <w:sz w:val="22"/>
          <w:szCs w:val="22"/>
        </w:rPr>
      </w:pPr>
    </w:p>
    <w:p w14:paraId="296A3B6F" w14:textId="77777777" w:rsidR="00021BA9" w:rsidRPr="008D017E" w:rsidRDefault="00021BA9" w:rsidP="008D017E">
      <w:pPr>
        <w:pStyle w:val="ac"/>
        <w:numPr>
          <w:ilvl w:val="0"/>
          <w:numId w:val="4"/>
        </w:numPr>
        <w:spacing w:after="0" w:line="240" w:lineRule="auto"/>
        <w:ind w:left="426" w:hanging="426"/>
        <w:rPr>
          <w:rFonts w:ascii="Arial" w:hAnsi="Arial" w:cs="Arial"/>
        </w:rPr>
      </w:pPr>
      <w:r w:rsidRPr="008D017E">
        <w:rPr>
          <w:rFonts w:ascii="Arial" w:hAnsi="Arial" w:cs="Arial"/>
        </w:rPr>
        <w:t xml:space="preserve">Борисов С.В. О современном понимании аскетизма в храмовой архитектуре // </w:t>
      </w:r>
      <w:r w:rsidRPr="008D017E">
        <w:rPr>
          <w:rFonts w:ascii="Arial" w:hAnsi="Arial" w:cs="Arial"/>
          <w:shd w:val="clear" w:color="auto" w:fill="FFFFFF"/>
        </w:rPr>
        <w:t xml:space="preserve">Architecture </w:t>
      </w:r>
      <w:r w:rsidRPr="00585D3B">
        <w:rPr>
          <w:rFonts w:ascii="Arial" w:hAnsi="Arial" w:cs="Arial"/>
          <w:shd w:val="clear" w:color="auto" w:fill="FFFFFF"/>
          <w:lang w:val="en-US"/>
        </w:rPr>
        <w:t>and</w:t>
      </w:r>
      <w:r w:rsidRPr="008D017E">
        <w:rPr>
          <w:rFonts w:ascii="Arial" w:hAnsi="Arial" w:cs="Arial"/>
          <w:shd w:val="clear" w:color="auto" w:fill="FFFFFF"/>
        </w:rPr>
        <w:t xml:space="preserve"> Modern Information Technologies. </w:t>
      </w:r>
      <w:r w:rsidRPr="006D04DA">
        <w:rPr>
          <w:rFonts w:ascii="Arial" w:hAnsi="Arial" w:cs="Arial"/>
          <w:shd w:val="clear" w:color="auto" w:fill="FFFFFF"/>
        </w:rPr>
        <w:t xml:space="preserve">2017. №4(41). </w:t>
      </w:r>
      <w:r w:rsidRPr="008D017E">
        <w:rPr>
          <w:rFonts w:ascii="Arial" w:hAnsi="Arial" w:cs="Arial"/>
          <w:shd w:val="clear" w:color="auto" w:fill="FFFFFF"/>
        </w:rPr>
        <w:t>С</w:t>
      </w:r>
      <w:r w:rsidRPr="0005075E">
        <w:rPr>
          <w:rFonts w:ascii="Arial" w:hAnsi="Arial" w:cs="Arial"/>
          <w:shd w:val="clear" w:color="auto" w:fill="FFFFFF"/>
        </w:rPr>
        <w:t xml:space="preserve">. 201–218. </w:t>
      </w:r>
      <w:r>
        <w:rPr>
          <w:rFonts w:ascii="Arial" w:hAnsi="Arial" w:cs="Arial"/>
          <w:shd w:val="clear" w:color="auto" w:fill="FFFFFF"/>
          <w:lang w:val="en-US"/>
        </w:rPr>
        <w:t>URL</w:t>
      </w:r>
      <w:r w:rsidRPr="0005075E">
        <w:rPr>
          <w:rFonts w:ascii="Arial" w:hAnsi="Arial" w:cs="Arial"/>
          <w:shd w:val="clear" w:color="auto" w:fill="FFFFFF"/>
        </w:rPr>
        <w:t xml:space="preserve">: </w:t>
      </w:r>
      <w:hyperlink r:id="rId7" w:history="1">
        <w:r w:rsidRPr="00CD5102">
          <w:rPr>
            <w:rStyle w:val="aa"/>
            <w:rFonts w:ascii="Arial" w:hAnsi="Arial" w:cs="Arial"/>
            <w:shd w:val="clear" w:color="auto" w:fill="FFFFFF"/>
            <w:lang w:val="en-US"/>
          </w:rPr>
          <w:t>http</w:t>
        </w:r>
        <w:r w:rsidRPr="00CD5102">
          <w:rPr>
            <w:rStyle w:val="aa"/>
            <w:rFonts w:ascii="Arial" w:hAnsi="Arial" w:cs="Arial"/>
            <w:shd w:val="clear" w:color="auto" w:fill="FFFFFF"/>
          </w:rPr>
          <w:t>://</w:t>
        </w:r>
        <w:proofErr w:type="spellStart"/>
        <w:r w:rsidRPr="00CD5102">
          <w:rPr>
            <w:rStyle w:val="aa"/>
            <w:rFonts w:ascii="Arial" w:hAnsi="Arial" w:cs="Arial"/>
            <w:shd w:val="clear" w:color="auto" w:fill="FFFFFF"/>
            <w:lang w:val="en-US"/>
          </w:rPr>
          <w:t>marhi</w:t>
        </w:r>
        <w:proofErr w:type="spellEnd"/>
        <w:r w:rsidRPr="00CD5102">
          <w:rPr>
            <w:rStyle w:val="aa"/>
            <w:rFonts w:ascii="Arial" w:hAnsi="Arial" w:cs="Arial"/>
            <w:shd w:val="clear" w:color="auto" w:fill="FFFFFF"/>
          </w:rPr>
          <w:t>.</w:t>
        </w:r>
        <w:proofErr w:type="spellStart"/>
        <w:r w:rsidRPr="00CD5102">
          <w:rPr>
            <w:rStyle w:val="aa"/>
            <w:rFonts w:ascii="Arial" w:hAnsi="Arial" w:cs="Arial"/>
            <w:shd w:val="clear" w:color="auto" w:fill="FFFFFF"/>
            <w:lang w:val="en-US"/>
          </w:rPr>
          <w:t>ru</w:t>
        </w:r>
        <w:proofErr w:type="spellEnd"/>
        <w:r w:rsidRPr="00CD5102">
          <w:rPr>
            <w:rStyle w:val="aa"/>
            <w:rFonts w:ascii="Arial" w:hAnsi="Arial" w:cs="Arial"/>
            <w:shd w:val="clear" w:color="auto" w:fill="FFFFFF"/>
          </w:rPr>
          <w:t>/</w:t>
        </w:r>
        <w:r w:rsidRPr="00CD5102">
          <w:rPr>
            <w:rStyle w:val="aa"/>
            <w:rFonts w:ascii="Arial" w:hAnsi="Arial" w:cs="Arial"/>
            <w:shd w:val="clear" w:color="auto" w:fill="FFFFFF"/>
            <w:lang w:val="en-US"/>
          </w:rPr>
          <w:t>AMIT</w:t>
        </w:r>
        <w:r w:rsidRPr="00CD5102">
          <w:rPr>
            <w:rStyle w:val="aa"/>
            <w:rFonts w:ascii="Arial" w:hAnsi="Arial" w:cs="Arial"/>
            <w:shd w:val="clear" w:color="auto" w:fill="FFFFFF"/>
          </w:rPr>
          <w:t>/2017/4</w:t>
        </w:r>
        <w:proofErr w:type="spellStart"/>
        <w:r w:rsidRPr="00CD5102">
          <w:rPr>
            <w:rStyle w:val="aa"/>
            <w:rFonts w:ascii="Arial" w:hAnsi="Arial" w:cs="Arial"/>
            <w:shd w:val="clear" w:color="auto" w:fill="FFFFFF"/>
            <w:lang w:val="en-US"/>
          </w:rPr>
          <w:t>kvart</w:t>
        </w:r>
        <w:proofErr w:type="spellEnd"/>
        <w:r w:rsidRPr="00CD5102">
          <w:rPr>
            <w:rStyle w:val="aa"/>
            <w:rFonts w:ascii="Arial" w:hAnsi="Arial" w:cs="Arial"/>
            <w:shd w:val="clear" w:color="auto" w:fill="FFFFFF"/>
          </w:rPr>
          <w:t>17/15_</w:t>
        </w:r>
        <w:proofErr w:type="spellStart"/>
        <w:r w:rsidRPr="00CD5102">
          <w:rPr>
            <w:rStyle w:val="aa"/>
            <w:rFonts w:ascii="Arial" w:hAnsi="Arial" w:cs="Arial"/>
            <w:shd w:val="clear" w:color="auto" w:fill="FFFFFF"/>
            <w:lang w:val="en-US"/>
          </w:rPr>
          <w:t>borisov</w:t>
        </w:r>
        <w:proofErr w:type="spellEnd"/>
        <w:r w:rsidRPr="00CD5102">
          <w:rPr>
            <w:rStyle w:val="aa"/>
            <w:rFonts w:ascii="Arial" w:hAnsi="Arial" w:cs="Arial"/>
            <w:shd w:val="clear" w:color="auto" w:fill="FFFFFF"/>
          </w:rPr>
          <w:t>/</w:t>
        </w:r>
        <w:r w:rsidRPr="00CD5102">
          <w:rPr>
            <w:rStyle w:val="aa"/>
            <w:rFonts w:ascii="Arial" w:hAnsi="Arial" w:cs="Arial"/>
            <w:shd w:val="clear" w:color="auto" w:fill="FFFFFF"/>
            <w:lang w:val="en-US"/>
          </w:rPr>
          <w:t>index</w:t>
        </w:r>
        <w:r w:rsidRPr="00CD5102">
          <w:rPr>
            <w:rStyle w:val="aa"/>
            <w:rFonts w:ascii="Arial" w:hAnsi="Arial" w:cs="Arial"/>
            <w:shd w:val="clear" w:color="auto" w:fill="FFFFFF"/>
          </w:rPr>
          <w:t>.</w:t>
        </w:r>
        <w:r w:rsidRPr="00CD5102">
          <w:rPr>
            <w:rStyle w:val="aa"/>
            <w:rFonts w:ascii="Arial" w:hAnsi="Arial" w:cs="Arial"/>
            <w:shd w:val="clear" w:color="auto" w:fill="FFFFFF"/>
            <w:lang w:val="en-US"/>
          </w:rPr>
          <w:t>php</w:t>
        </w:r>
      </w:hyperlink>
      <w:r w:rsidRPr="0005075E">
        <w:rPr>
          <w:rFonts w:ascii="Arial" w:hAnsi="Arial" w:cs="Arial"/>
          <w:shd w:val="clear" w:color="auto" w:fill="FFFFFF"/>
        </w:rPr>
        <w:t xml:space="preserve"> </w:t>
      </w:r>
      <w:r w:rsidRPr="008D017E">
        <w:rPr>
          <w:rFonts w:ascii="Arial" w:hAnsi="Arial" w:cs="Arial"/>
        </w:rPr>
        <w:t>(дата обращения 03.07.2021).</w:t>
      </w:r>
    </w:p>
    <w:p w14:paraId="6B76C82B" w14:textId="77777777" w:rsidR="00021BA9" w:rsidRPr="008D017E" w:rsidRDefault="00021BA9" w:rsidP="008D017E">
      <w:pPr>
        <w:ind w:left="426" w:hanging="426"/>
        <w:rPr>
          <w:rFonts w:ascii="Arial" w:hAnsi="Arial" w:cs="Arial"/>
          <w:sz w:val="22"/>
          <w:szCs w:val="22"/>
        </w:rPr>
      </w:pPr>
    </w:p>
    <w:p w14:paraId="46EA1853" w14:textId="77777777" w:rsidR="00021BA9" w:rsidRPr="008D017E" w:rsidRDefault="00021BA9" w:rsidP="008D017E">
      <w:pPr>
        <w:pStyle w:val="ac"/>
        <w:numPr>
          <w:ilvl w:val="0"/>
          <w:numId w:val="4"/>
        </w:numPr>
        <w:spacing w:after="0" w:line="240" w:lineRule="auto"/>
        <w:ind w:left="426" w:hanging="426"/>
        <w:rPr>
          <w:rFonts w:ascii="Arial" w:hAnsi="Arial" w:cs="Arial"/>
        </w:rPr>
      </w:pPr>
      <w:r w:rsidRPr="008D017E">
        <w:rPr>
          <w:rFonts w:ascii="Arial" w:hAnsi="Arial" w:cs="Arial"/>
        </w:rPr>
        <w:t xml:space="preserve">Борисов С.В. Современность и традиция в архитектуре православных храмов // </w:t>
      </w:r>
      <w:proofErr w:type="spellStart"/>
      <w:r w:rsidRPr="008D017E">
        <w:rPr>
          <w:rFonts w:ascii="Arial" w:hAnsi="Arial" w:cs="Arial"/>
        </w:rPr>
        <w:t>Архитектон</w:t>
      </w:r>
      <w:proofErr w:type="spellEnd"/>
      <w:r w:rsidRPr="008D017E">
        <w:rPr>
          <w:rFonts w:ascii="Arial" w:hAnsi="Arial" w:cs="Arial"/>
        </w:rPr>
        <w:t xml:space="preserve">: известия вузов. 2017. №57 (март). </w:t>
      </w:r>
      <w:r>
        <w:rPr>
          <w:rFonts w:ascii="Arial" w:hAnsi="Arial" w:cs="Arial"/>
          <w:lang w:val="en-US"/>
        </w:rPr>
        <w:t>URL</w:t>
      </w:r>
      <w:r w:rsidRPr="008D017E">
        <w:rPr>
          <w:rFonts w:ascii="Arial" w:hAnsi="Arial" w:cs="Arial"/>
        </w:rPr>
        <w:t xml:space="preserve">: </w:t>
      </w:r>
      <w:hyperlink r:id="rId8" w:history="1">
        <w:r w:rsidRPr="00CD5102">
          <w:rPr>
            <w:rStyle w:val="aa"/>
            <w:rFonts w:ascii="Arial" w:hAnsi="Arial" w:cs="Arial"/>
          </w:rPr>
          <w:t>http://archvuz.ru/2017_1/2</w:t>
        </w:r>
      </w:hyperlink>
      <w:r>
        <w:rPr>
          <w:rFonts w:ascii="Arial" w:hAnsi="Arial" w:cs="Arial"/>
          <w:lang w:val="en-US"/>
        </w:rPr>
        <w:t xml:space="preserve"> </w:t>
      </w:r>
      <w:r w:rsidRPr="008D017E">
        <w:rPr>
          <w:rFonts w:ascii="Arial" w:hAnsi="Arial" w:cs="Arial"/>
        </w:rPr>
        <w:t>(дата обращения 03.07.2021).</w:t>
      </w:r>
    </w:p>
    <w:p w14:paraId="1DB407FD" w14:textId="77777777" w:rsidR="00021BA9" w:rsidRPr="008D017E" w:rsidRDefault="00021BA9" w:rsidP="008D017E">
      <w:pPr>
        <w:ind w:left="426" w:hanging="426"/>
        <w:rPr>
          <w:rFonts w:ascii="Arial" w:hAnsi="Arial" w:cs="Arial"/>
          <w:sz w:val="22"/>
          <w:szCs w:val="22"/>
        </w:rPr>
      </w:pPr>
    </w:p>
    <w:p w14:paraId="1EA3349A" w14:textId="77777777" w:rsidR="00021BA9" w:rsidRPr="008D017E" w:rsidRDefault="00021BA9" w:rsidP="008D017E">
      <w:pPr>
        <w:pStyle w:val="ac"/>
        <w:numPr>
          <w:ilvl w:val="0"/>
          <w:numId w:val="4"/>
        </w:numPr>
        <w:spacing w:after="0" w:line="240" w:lineRule="auto"/>
        <w:ind w:left="426" w:hanging="426"/>
        <w:rPr>
          <w:rFonts w:ascii="Arial" w:hAnsi="Arial" w:cs="Arial"/>
        </w:rPr>
      </w:pPr>
      <w:proofErr w:type="spellStart"/>
      <w:r w:rsidRPr="008D017E">
        <w:rPr>
          <w:rFonts w:ascii="Arial" w:hAnsi="Arial" w:cs="Arial"/>
        </w:rPr>
        <w:t>Дамаскин</w:t>
      </w:r>
      <w:proofErr w:type="spellEnd"/>
      <w:r w:rsidRPr="008D017E">
        <w:rPr>
          <w:rFonts w:ascii="Arial" w:hAnsi="Arial" w:cs="Arial"/>
        </w:rPr>
        <w:t xml:space="preserve"> Иоанн, преподобный. Точное изложение православной веры. М</w:t>
      </w:r>
      <w:r>
        <w:rPr>
          <w:rFonts w:ascii="Arial" w:hAnsi="Arial" w:cs="Arial"/>
        </w:rPr>
        <w:t>осква</w:t>
      </w:r>
      <w:r w:rsidRPr="008D017E">
        <w:rPr>
          <w:rFonts w:ascii="Arial" w:hAnsi="Arial" w:cs="Arial"/>
        </w:rPr>
        <w:t xml:space="preserve">: Сибирская </w:t>
      </w:r>
      <w:proofErr w:type="spellStart"/>
      <w:r w:rsidRPr="008D017E">
        <w:rPr>
          <w:rFonts w:ascii="Arial" w:hAnsi="Arial" w:cs="Arial"/>
        </w:rPr>
        <w:t>благозвонница</w:t>
      </w:r>
      <w:proofErr w:type="spellEnd"/>
      <w:r w:rsidRPr="008D017E">
        <w:rPr>
          <w:rFonts w:ascii="Arial" w:hAnsi="Arial" w:cs="Arial"/>
        </w:rPr>
        <w:t>, 2010. 476 с.</w:t>
      </w:r>
    </w:p>
    <w:p w14:paraId="7625BA8E" w14:textId="77777777" w:rsidR="00021BA9" w:rsidRPr="008D017E" w:rsidRDefault="00021BA9" w:rsidP="008D017E">
      <w:pPr>
        <w:ind w:left="426" w:hanging="426"/>
        <w:rPr>
          <w:rFonts w:ascii="Arial" w:hAnsi="Arial" w:cs="Arial"/>
          <w:sz w:val="22"/>
          <w:szCs w:val="22"/>
        </w:rPr>
      </w:pPr>
    </w:p>
    <w:p w14:paraId="2072C5C9" w14:textId="77777777" w:rsidR="00021BA9" w:rsidRPr="008D017E" w:rsidRDefault="00021BA9" w:rsidP="008D017E">
      <w:pPr>
        <w:pStyle w:val="ac"/>
        <w:numPr>
          <w:ilvl w:val="0"/>
          <w:numId w:val="4"/>
        </w:numPr>
        <w:spacing w:after="0" w:line="240" w:lineRule="auto"/>
        <w:ind w:left="426" w:hanging="426"/>
        <w:rPr>
          <w:rFonts w:ascii="Arial" w:hAnsi="Arial" w:cs="Arial"/>
        </w:rPr>
      </w:pPr>
      <w:r w:rsidRPr="008D017E">
        <w:rPr>
          <w:rFonts w:ascii="Arial" w:hAnsi="Arial" w:cs="Arial"/>
        </w:rPr>
        <w:t>Иеромонах Афанасий (</w:t>
      </w:r>
      <w:proofErr w:type="spellStart"/>
      <w:r w:rsidRPr="008D017E">
        <w:rPr>
          <w:rFonts w:ascii="Arial" w:hAnsi="Arial" w:cs="Arial"/>
        </w:rPr>
        <w:t>Микрюков</w:t>
      </w:r>
      <w:proofErr w:type="spellEnd"/>
      <w:r w:rsidRPr="008D017E">
        <w:rPr>
          <w:rFonts w:ascii="Arial" w:hAnsi="Arial" w:cs="Arial"/>
        </w:rPr>
        <w:t>). Теологические подходы к воспитанию и обучению в русской педагогике середины XIX века // Христианское чтение. 2019. №6. С. 17–23.</w:t>
      </w:r>
    </w:p>
    <w:p w14:paraId="6E1A6E95" w14:textId="77777777" w:rsidR="00021BA9" w:rsidRPr="008D017E" w:rsidRDefault="00021BA9" w:rsidP="008D017E">
      <w:pPr>
        <w:ind w:left="426" w:hanging="426"/>
        <w:rPr>
          <w:rFonts w:ascii="Arial" w:hAnsi="Arial" w:cs="Arial"/>
          <w:sz w:val="22"/>
          <w:szCs w:val="22"/>
        </w:rPr>
      </w:pPr>
    </w:p>
    <w:p w14:paraId="07113DAC" w14:textId="77777777" w:rsidR="00021BA9" w:rsidRPr="008D017E" w:rsidRDefault="00021BA9" w:rsidP="008D017E">
      <w:pPr>
        <w:pStyle w:val="ac"/>
        <w:numPr>
          <w:ilvl w:val="0"/>
          <w:numId w:val="4"/>
        </w:numPr>
        <w:spacing w:after="0" w:line="240" w:lineRule="auto"/>
        <w:ind w:left="426" w:hanging="426"/>
        <w:rPr>
          <w:rFonts w:ascii="Arial" w:hAnsi="Arial" w:cs="Arial"/>
        </w:rPr>
      </w:pPr>
      <w:r w:rsidRPr="008D017E">
        <w:rPr>
          <w:rFonts w:ascii="Arial" w:hAnsi="Arial" w:cs="Arial"/>
        </w:rPr>
        <w:t>Мастера архитектуры об архитектуре. Избранные отрывки из писем, статей, выступлений и трактатов / ред. А.В. Иконников, И.Л. Маца, Г.М. Орлов. М</w:t>
      </w:r>
      <w:r>
        <w:rPr>
          <w:rFonts w:ascii="Arial" w:hAnsi="Arial" w:cs="Arial"/>
        </w:rPr>
        <w:t>осква</w:t>
      </w:r>
      <w:r w:rsidRPr="008D017E">
        <w:rPr>
          <w:rFonts w:ascii="Arial" w:hAnsi="Arial" w:cs="Arial"/>
        </w:rPr>
        <w:t>: Искусство, 1972. 591 с.</w:t>
      </w:r>
    </w:p>
    <w:p w14:paraId="3B77A68F" w14:textId="77777777" w:rsidR="00021BA9" w:rsidRPr="008D017E" w:rsidRDefault="00021BA9" w:rsidP="008D017E">
      <w:pPr>
        <w:ind w:left="426" w:hanging="426"/>
        <w:rPr>
          <w:rFonts w:ascii="Arial" w:hAnsi="Arial" w:cs="Arial"/>
          <w:sz w:val="22"/>
          <w:szCs w:val="22"/>
        </w:rPr>
      </w:pPr>
    </w:p>
    <w:p w14:paraId="783D82D4" w14:textId="77777777" w:rsidR="00021BA9" w:rsidRPr="008D017E" w:rsidRDefault="00021BA9" w:rsidP="008D017E">
      <w:pPr>
        <w:pStyle w:val="ac"/>
        <w:numPr>
          <w:ilvl w:val="0"/>
          <w:numId w:val="4"/>
        </w:numPr>
        <w:spacing w:after="0" w:line="240" w:lineRule="auto"/>
        <w:ind w:left="426" w:hanging="426"/>
        <w:rPr>
          <w:rFonts w:ascii="Arial" w:hAnsi="Arial" w:cs="Arial"/>
        </w:rPr>
      </w:pPr>
      <w:r w:rsidRPr="008D017E">
        <w:rPr>
          <w:rFonts w:ascii="Arial" w:hAnsi="Arial" w:cs="Arial"/>
        </w:rPr>
        <w:t>Сидоров А.И. Святоотеческое наследие и церковные древности. Т. 1: Святые отцы в истории Православной Церкви (работы общего характера). М</w:t>
      </w:r>
      <w:r>
        <w:rPr>
          <w:rFonts w:ascii="Arial" w:hAnsi="Arial" w:cs="Arial"/>
        </w:rPr>
        <w:t>осква</w:t>
      </w:r>
      <w:r w:rsidRPr="008D017E">
        <w:rPr>
          <w:rFonts w:ascii="Arial" w:hAnsi="Arial" w:cs="Arial"/>
        </w:rPr>
        <w:t xml:space="preserve">: Сибирская </w:t>
      </w:r>
      <w:proofErr w:type="spellStart"/>
      <w:r w:rsidRPr="008D017E">
        <w:rPr>
          <w:rFonts w:ascii="Arial" w:hAnsi="Arial" w:cs="Arial"/>
        </w:rPr>
        <w:t>благозвонница</w:t>
      </w:r>
      <w:proofErr w:type="spellEnd"/>
      <w:r w:rsidRPr="008D017E">
        <w:rPr>
          <w:rFonts w:ascii="Arial" w:hAnsi="Arial" w:cs="Arial"/>
        </w:rPr>
        <w:t>, 2011. 432 с.</w:t>
      </w:r>
    </w:p>
    <w:p w14:paraId="6AD0F8C6" w14:textId="77777777" w:rsidR="00021BA9" w:rsidRPr="008D017E" w:rsidRDefault="00021BA9" w:rsidP="008D017E">
      <w:pPr>
        <w:ind w:left="426" w:hanging="426"/>
        <w:rPr>
          <w:rFonts w:ascii="Arial" w:hAnsi="Arial" w:cs="Arial"/>
          <w:sz w:val="22"/>
          <w:szCs w:val="22"/>
        </w:rPr>
      </w:pPr>
    </w:p>
    <w:p w14:paraId="6DE4A436" w14:textId="77777777" w:rsidR="00021BA9" w:rsidRPr="008D017E" w:rsidRDefault="00021BA9" w:rsidP="008D017E">
      <w:pPr>
        <w:pStyle w:val="ac"/>
        <w:numPr>
          <w:ilvl w:val="0"/>
          <w:numId w:val="4"/>
        </w:numPr>
        <w:spacing w:after="0" w:line="240" w:lineRule="auto"/>
        <w:ind w:left="426" w:hanging="426"/>
        <w:rPr>
          <w:rFonts w:ascii="Arial" w:hAnsi="Arial" w:cs="Arial"/>
          <w:color w:val="000000"/>
          <w:shd w:val="clear" w:color="auto" w:fill="FFFFFF"/>
        </w:rPr>
      </w:pPr>
      <w:proofErr w:type="spellStart"/>
      <w:r w:rsidRPr="008D017E">
        <w:rPr>
          <w:rFonts w:ascii="Arial" w:hAnsi="Arial" w:cs="Arial"/>
          <w:color w:val="000000"/>
          <w:shd w:val="clear" w:color="auto" w:fill="FFFFFF"/>
        </w:rPr>
        <w:t>Тальберг</w:t>
      </w:r>
      <w:proofErr w:type="spellEnd"/>
      <w:r w:rsidRPr="008D017E">
        <w:rPr>
          <w:rFonts w:ascii="Arial" w:hAnsi="Arial" w:cs="Arial"/>
          <w:color w:val="000000"/>
          <w:shd w:val="clear" w:color="auto" w:fill="FFFFFF"/>
        </w:rPr>
        <w:t xml:space="preserve"> Н.Д. История Русской Церкви. От зарождения Христианства до раскола. От Святейшего Синода до восстановления Патриаршества. Т 1, 2. М</w:t>
      </w:r>
      <w:r>
        <w:rPr>
          <w:rFonts w:ascii="Arial" w:hAnsi="Arial" w:cs="Arial"/>
          <w:color w:val="000000"/>
          <w:shd w:val="clear" w:color="auto" w:fill="FFFFFF"/>
        </w:rPr>
        <w:t>осква</w:t>
      </w:r>
      <w:r w:rsidRPr="008D017E">
        <w:rPr>
          <w:rFonts w:ascii="Arial" w:hAnsi="Arial" w:cs="Arial"/>
          <w:color w:val="000000"/>
          <w:shd w:val="clear" w:color="auto" w:fill="FFFFFF"/>
        </w:rPr>
        <w:t>: Правило Веры, 2008. 1690 с.</w:t>
      </w:r>
    </w:p>
    <w:p w14:paraId="777C9530" w14:textId="77777777" w:rsidR="00021BA9" w:rsidRPr="008D017E" w:rsidRDefault="00021BA9" w:rsidP="008D017E">
      <w:pPr>
        <w:ind w:left="426" w:hanging="426"/>
        <w:rPr>
          <w:rFonts w:ascii="Arial" w:hAnsi="Arial" w:cs="Arial"/>
          <w:color w:val="000000"/>
          <w:sz w:val="22"/>
          <w:szCs w:val="22"/>
          <w:shd w:val="clear" w:color="auto" w:fill="FFFFFF"/>
        </w:rPr>
      </w:pPr>
    </w:p>
    <w:p w14:paraId="01745019" w14:textId="77777777" w:rsidR="00021BA9" w:rsidRPr="008D017E" w:rsidRDefault="00021BA9" w:rsidP="008D017E">
      <w:pPr>
        <w:pStyle w:val="ac"/>
        <w:numPr>
          <w:ilvl w:val="0"/>
          <w:numId w:val="4"/>
        </w:numPr>
        <w:spacing w:after="0" w:line="240" w:lineRule="auto"/>
        <w:ind w:left="426" w:hanging="426"/>
        <w:rPr>
          <w:rFonts w:ascii="Arial" w:hAnsi="Arial" w:cs="Arial"/>
          <w:lang w:val="en-US"/>
        </w:rPr>
      </w:pPr>
      <w:proofErr w:type="spellStart"/>
      <w:r w:rsidRPr="008D017E">
        <w:rPr>
          <w:rFonts w:ascii="Arial" w:hAnsi="Arial" w:cs="Arial"/>
          <w:iCs/>
          <w:color w:val="000000"/>
        </w:rPr>
        <w:t>Швидковский</w:t>
      </w:r>
      <w:proofErr w:type="spellEnd"/>
      <w:r w:rsidRPr="008D017E">
        <w:rPr>
          <w:rFonts w:ascii="Arial" w:hAnsi="Arial" w:cs="Arial"/>
          <w:iCs/>
          <w:color w:val="000000"/>
        </w:rPr>
        <w:t xml:space="preserve"> Д.О</w:t>
      </w:r>
      <w:r w:rsidRPr="008D017E">
        <w:rPr>
          <w:rFonts w:ascii="Arial" w:hAnsi="Arial" w:cs="Arial"/>
          <w:color w:val="000000"/>
        </w:rPr>
        <w:t>. Исторический путь русской архитектуры и его связи с мировым зодчеством. М</w:t>
      </w:r>
      <w:r>
        <w:rPr>
          <w:rFonts w:ascii="Arial" w:hAnsi="Arial" w:cs="Arial"/>
          <w:color w:val="000000"/>
        </w:rPr>
        <w:t>осква</w:t>
      </w:r>
      <w:r w:rsidRPr="008D017E">
        <w:rPr>
          <w:rFonts w:ascii="Arial" w:hAnsi="Arial" w:cs="Arial"/>
          <w:color w:val="000000"/>
        </w:rPr>
        <w:t xml:space="preserve">: Архитектура-С, 2016. </w:t>
      </w:r>
      <w:r w:rsidRPr="008D017E">
        <w:rPr>
          <w:rFonts w:ascii="Arial" w:hAnsi="Arial" w:cs="Arial"/>
          <w:lang w:val="en-US"/>
        </w:rPr>
        <w:t xml:space="preserve">512 </w:t>
      </w:r>
      <w:r w:rsidRPr="008D017E">
        <w:rPr>
          <w:rFonts w:ascii="Arial" w:hAnsi="Arial" w:cs="Arial"/>
        </w:rPr>
        <w:t>с</w:t>
      </w:r>
      <w:r w:rsidRPr="008D017E">
        <w:rPr>
          <w:rFonts w:ascii="Arial" w:hAnsi="Arial" w:cs="Arial"/>
          <w:lang w:val="en-US"/>
        </w:rPr>
        <w:t>.</w:t>
      </w:r>
    </w:p>
    <w:p w14:paraId="663173B8" w14:textId="77777777" w:rsidR="00021BA9" w:rsidRDefault="00021BA9" w:rsidP="008D017E">
      <w:pPr>
        <w:ind w:left="426" w:hanging="426"/>
        <w:rPr>
          <w:rFonts w:ascii="Arial" w:hAnsi="Arial" w:cs="Arial"/>
          <w:color w:val="000000"/>
          <w:sz w:val="22"/>
          <w:szCs w:val="22"/>
          <w:shd w:val="clear" w:color="auto" w:fill="FFFFFF"/>
          <w:lang w:val="en-US"/>
        </w:rPr>
      </w:pPr>
    </w:p>
    <w:p w14:paraId="1231533B" w14:textId="77777777" w:rsidR="00021BA9" w:rsidRPr="008D017E" w:rsidRDefault="00021BA9" w:rsidP="008D017E">
      <w:pPr>
        <w:ind w:left="426" w:hanging="426"/>
        <w:rPr>
          <w:rFonts w:ascii="Arial" w:hAnsi="Arial" w:cs="Arial"/>
          <w:color w:val="000000"/>
          <w:sz w:val="22"/>
          <w:szCs w:val="22"/>
          <w:shd w:val="clear" w:color="auto" w:fill="FFFFFF"/>
          <w:lang w:val="en-US"/>
        </w:rPr>
      </w:pPr>
    </w:p>
    <w:p w14:paraId="0952C744" w14:textId="77777777" w:rsidR="00021BA9" w:rsidRPr="008D017E" w:rsidRDefault="00021BA9" w:rsidP="008D017E">
      <w:pPr>
        <w:ind w:left="426" w:hanging="426"/>
        <w:rPr>
          <w:rFonts w:ascii="Arial" w:hAnsi="Arial" w:cs="Arial"/>
          <w:b/>
          <w:sz w:val="22"/>
          <w:szCs w:val="22"/>
          <w:lang w:val="en-US"/>
        </w:rPr>
      </w:pPr>
      <w:r w:rsidRPr="008D017E">
        <w:rPr>
          <w:rFonts w:ascii="Arial" w:hAnsi="Arial" w:cs="Arial"/>
          <w:b/>
          <w:sz w:val="22"/>
          <w:szCs w:val="22"/>
          <w:lang w:val="en-US"/>
        </w:rPr>
        <w:t>References</w:t>
      </w:r>
    </w:p>
    <w:p w14:paraId="47B34475" w14:textId="77777777" w:rsidR="00021BA9" w:rsidRPr="008D017E" w:rsidRDefault="00021BA9" w:rsidP="008D017E">
      <w:pPr>
        <w:ind w:left="426" w:hanging="426"/>
        <w:rPr>
          <w:rFonts w:ascii="Arial" w:hAnsi="Arial" w:cs="Arial"/>
          <w:b/>
          <w:sz w:val="22"/>
          <w:szCs w:val="22"/>
          <w:lang w:val="en-US"/>
        </w:rPr>
      </w:pPr>
    </w:p>
    <w:p w14:paraId="435624A8" w14:textId="77777777" w:rsidR="00021BA9" w:rsidRPr="008D017E" w:rsidRDefault="00021BA9" w:rsidP="008D017E">
      <w:pPr>
        <w:pStyle w:val="ac"/>
        <w:numPr>
          <w:ilvl w:val="0"/>
          <w:numId w:val="5"/>
        </w:numPr>
        <w:spacing w:after="0" w:line="240" w:lineRule="auto"/>
        <w:ind w:left="426" w:hanging="426"/>
        <w:rPr>
          <w:rFonts w:ascii="Arial" w:hAnsi="Arial" w:cs="Arial"/>
          <w:color w:val="000000"/>
          <w:lang w:val="en-US"/>
        </w:rPr>
      </w:pPr>
      <w:r w:rsidRPr="0005075E">
        <w:rPr>
          <w:rFonts w:ascii="Arial" w:hAnsi="Arial" w:cs="Arial"/>
          <w:i/>
          <w:iCs/>
          <w:lang w:val="en-US"/>
        </w:rPr>
        <w:t xml:space="preserve">Andrej </w:t>
      </w:r>
      <w:proofErr w:type="spellStart"/>
      <w:r w:rsidRPr="0005075E">
        <w:rPr>
          <w:rFonts w:ascii="Arial" w:hAnsi="Arial" w:cs="Arial"/>
          <w:i/>
          <w:iCs/>
          <w:lang w:val="en-US"/>
        </w:rPr>
        <w:t>Konstantinovich</w:t>
      </w:r>
      <w:proofErr w:type="spellEnd"/>
      <w:r w:rsidRPr="0005075E">
        <w:rPr>
          <w:rFonts w:ascii="Arial" w:hAnsi="Arial" w:cs="Arial"/>
          <w:i/>
          <w:iCs/>
          <w:lang w:val="en-US"/>
        </w:rPr>
        <w:t xml:space="preserve"> Burov: </w:t>
      </w:r>
      <w:proofErr w:type="spellStart"/>
      <w:r w:rsidRPr="0005075E">
        <w:rPr>
          <w:rFonts w:ascii="Arial" w:hAnsi="Arial" w:cs="Arial"/>
          <w:i/>
          <w:iCs/>
          <w:lang w:val="en-US"/>
        </w:rPr>
        <w:t>Pis'ma</w:t>
      </w:r>
      <w:proofErr w:type="spellEnd"/>
      <w:r w:rsidRPr="0005075E">
        <w:rPr>
          <w:rFonts w:ascii="Arial" w:hAnsi="Arial" w:cs="Arial"/>
          <w:i/>
          <w:iCs/>
          <w:lang w:val="en-US"/>
        </w:rPr>
        <w:t xml:space="preserve">. </w:t>
      </w:r>
      <w:proofErr w:type="spellStart"/>
      <w:r w:rsidRPr="0005075E">
        <w:rPr>
          <w:rFonts w:ascii="Arial" w:hAnsi="Arial" w:cs="Arial"/>
          <w:i/>
          <w:iCs/>
          <w:lang w:val="en-US"/>
        </w:rPr>
        <w:t>Dnevniki</w:t>
      </w:r>
      <w:proofErr w:type="spellEnd"/>
      <w:r w:rsidRPr="0005075E">
        <w:rPr>
          <w:rFonts w:ascii="Arial" w:hAnsi="Arial" w:cs="Arial"/>
          <w:i/>
          <w:iCs/>
          <w:lang w:val="en-US"/>
        </w:rPr>
        <w:t xml:space="preserve">. </w:t>
      </w:r>
      <w:proofErr w:type="spellStart"/>
      <w:r w:rsidRPr="0005075E">
        <w:rPr>
          <w:rFonts w:ascii="Arial" w:hAnsi="Arial" w:cs="Arial"/>
          <w:i/>
          <w:iCs/>
          <w:lang w:val="en-US"/>
        </w:rPr>
        <w:t>Besedy</w:t>
      </w:r>
      <w:proofErr w:type="spellEnd"/>
      <w:r w:rsidRPr="0005075E">
        <w:rPr>
          <w:rFonts w:ascii="Arial" w:hAnsi="Arial" w:cs="Arial"/>
          <w:i/>
          <w:iCs/>
          <w:lang w:val="en-US"/>
        </w:rPr>
        <w:t xml:space="preserve"> s </w:t>
      </w:r>
      <w:proofErr w:type="spellStart"/>
      <w:r w:rsidRPr="0005075E">
        <w:rPr>
          <w:rFonts w:ascii="Arial" w:hAnsi="Arial" w:cs="Arial"/>
          <w:i/>
          <w:iCs/>
          <w:lang w:val="en-US"/>
        </w:rPr>
        <w:t>aspirantami</w:t>
      </w:r>
      <w:proofErr w:type="spellEnd"/>
      <w:r w:rsidRPr="0005075E">
        <w:rPr>
          <w:rFonts w:ascii="Arial" w:hAnsi="Arial" w:cs="Arial"/>
          <w:i/>
          <w:iCs/>
          <w:lang w:val="en-US"/>
        </w:rPr>
        <w:t xml:space="preserve">. </w:t>
      </w:r>
      <w:proofErr w:type="spellStart"/>
      <w:r w:rsidRPr="0005075E">
        <w:rPr>
          <w:rFonts w:ascii="Arial" w:hAnsi="Arial" w:cs="Arial"/>
          <w:i/>
          <w:iCs/>
          <w:lang w:val="en-US"/>
        </w:rPr>
        <w:t>Suzhdeniya</w:t>
      </w:r>
      <w:proofErr w:type="spellEnd"/>
      <w:r w:rsidRPr="0005075E">
        <w:rPr>
          <w:rFonts w:ascii="Arial" w:hAnsi="Arial" w:cs="Arial"/>
          <w:i/>
          <w:iCs/>
          <w:lang w:val="en-US"/>
        </w:rPr>
        <w:t xml:space="preserve"> </w:t>
      </w:r>
      <w:proofErr w:type="spellStart"/>
      <w:r w:rsidRPr="0005075E">
        <w:rPr>
          <w:rFonts w:ascii="Arial" w:hAnsi="Arial" w:cs="Arial"/>
          <w:i/>
          <w:iCs/>
          <w:lang w:val="en-US"/>
        </w:rPr>
        <w:t>sovremennikov</w:t>
      </w:r>
      <w:proofErr w:type="spellEnd"/>
      <w:r w:rsidRPr="008D017E">
        <w:rPr>
          <w:rFonts w:ascii="Arial" w:hAnsi="Arial" w:cs="Arial"/>
          <w:lang w:val="en-US"/>
        </w:rPr>
        <w:t xml:space="preserve"> [</w:t>
      </w:r>
      <w:r w:rsidRPr="008D017E">
        <w:rPr>
          <w:rFonts w:ascii="Arial" w:hAnsi="Arial" w:cs="Arial"/>
          <w:color w:val="000000"/>
          <w:lang w:val="en-US"/>
        </w:rPr>
        <w:t xml:space="preserve">Andrey </w:t>
      </w:r>
      <w:proofErr w:type="spellStart"/>
      <w:r w:rsidRPr="008D017E">
        <w:rPr>
          <w:rFonts w:ascii="Arial" w:hAnsi="Arial" w:cs="Arial"/>
          <w:color w:val="000000"/>
          <w:lang w:val="en-US"/>
        </w:rPr>
        <w:t>Konstantinovich</w:t>
      </w:r>
      <w:proofErr w:type="spellEnd"/>
      <w:r w:rsidRPr="008D017E">
        <w:rPr>
          <w:rFonts w:ascii="Arial" w:hAnsi="Arial" w:cs="Arial"/>
          <w:color w:val="000000"/>
          <w:lang w:val="en-US"/>
        </w:rPr>
        <w:t xml:space="preserve"> Burov: Letters. Diaries. Conversations with graduate students. Judgments of contemporaries</w:t>
      </w:r>
      <w:r w:rsidRPr="0005075E">
        <w:rPr>
          <w:rFonts w:ascii="Arial" w:hAnsi="Arial" w:cs="Arial"/>
          <w:color w:val="000000"/>
          <w:lang w:val="en-US"/>
        </w:rPr>
        <w:t xml:space="preserve">. </w:t>
      </w:r>
      <w:r w:rsidRPr="008D017E">
        <w:rPr>
          <w:rFonts w:ascii="Arial" w:hAnsi="Arial" w:cs="Arial"/>
          <w:color w:val="000000"/>
          <w:lang w:val="en-US"/>
        </w:rPr>
        <w:t xml:space="preserve">Comp. R.G. </w:t>
      </w:r>
      <w:proofErr w:type="spellStart"/>
      <w:r w:rsidRPr="008D017E">
        <w:rPr>
          <w:rFonts w:ascii="Arial" w:hAnsi="Arial" w:cs="Arial"/>
          <w:color w:val="000000"/>
          <w:lang w:val="en-US"/>
        </w:rPr>
        <w:t>Burova</w:t>
      </w:r>
      <w:proofErr w:type="spellEnd"/>
      <w:r w:rsidRPr="008D017E">
        <w:rPr>
          <w:rFonts w:ascii="Arial" w:hAnsi="Arial" w:cs="Arial"/>
          <w:color w:val="000000"/>
          <w:lang w:val="en-US"/>
        </w:rPr>
        <w:t xml:space="preserve">, O.I. </w:t>
      </w:r>
      <w:proofErr w:type="spellStart"/>
      <w:r w:rsidRPr="008D017E">
        <w:rPr>
          <w:rFonts w:ascii="Arial" w:hAnsi="Arial" w:cs="Arial"/>
          <w:color w:val="000000"/>
          <w:lang w:val="en-US"/>
        </w:rPr>
        <w:t>Rzhekhina</w:t>
      </w:r>
      <w:proofErr w:type="spellEnd"/>
      <w:r w:rsidRPr="008D017E">
        <w:rPr>
          <w:rFonts w:ascii="Arial" w:hAnsi="Arial" w:cs="Arial"/>
          <w:color w:val="000000"/>
          <w:lang w:val="en-US"/>
        </w:rPr>
        <w:t>]</w:t>
      </w:r>
      <w:r w:rsidRPr="0005075E">
        <w:rPr>
          <w:rFonts w:ascii="Arial" w:hAnsi="Arial" w:cs="Arial"/>
          <w:color w:val="000000"/>
          <w:lang w:val="en-US"/>
        </w:rPr>
        <w:t>.</w:t>
      </w:r>
      <w:r w:rsidRPr="008D017E">
        <w:rPr>
          <w:rFonts w:ascii="Arial" w:hAnsi="Arial" w:cs="Arial"/>
          <w:color w:val="000000"/>
          <w:lang w:val="en-US"/>
        </w:rPr>
        <w:t xml:space="preserve"> M</w:t>
      </w:r>
      <w:r>
        <w:rPr>
          <w:rFonts w:ascii="Arial" w:hAnsi="Arial" w:cs="Arial"/>
          <w:color w:val="000000"/>
          <w:lang w:val="en-US"/>
        </w:rPr>
        <w:t>oscow,</w:t>
      </w:r>
      <w:r w:rsidRPr="008D017E">
        <w:rPr>
          <w:rFonts w:ascii="Arial" w:hAnsi="Arial" w:cs="Arial"/>
          <w:color w:val="000000"/>
          <w:lang w:val="en-US"/>
        </w:rPr>
        <w:t xml:space="preserve"> 1980</w:t>
      </w:r>
      <w:r>
        <w:rPr>
          <w:rFonts w:ascii="Arial" w:hAnsi="Arial" w:cs="Arial"/>
          <w:color w:val="000000"/>
          <w:lang w:val="en-US"/>
        </w:rPr>
        <w:t>,</w:t>
      </w:r>
      <w:r w:rsidRPr="008D017E">
        <w:rPr>
          <w:rFonts w:ascii="Arial" w:hAnsi="Arial" w:cs="Arial"/>
          <w:color w:val="000000"/>
          <w:lang w:val="en-US"/>
        </w:rPr>
        <w:t xml:space="preserve"> 297 p.</w:t>
      </w:r>
    </w:p>
    <w:p w14:paraId="5AC906F0" w14:textId="77777777" w:rsidR="00021BA9" w:rsidRPr="008D017E" w:rsidRDefault="00021BA9" w:rsidP="008D017E">
      <w:pPr>
        <w:ind w:left="426" w:hanging="426"/>
        <w:rPr>
          <w:rFonts w:ascii="Arial" w:hAnsi="Arial" w:cs="Arial"/>
          <w:sz w:val="22"/>
          <w:szCs w:val="22"/>
          <w:lang w:val="en-US"/>
        </w:rPr>
      </w:pPr>
    </w:p>
    <w:p w14:paraId="6D1C1115" w14:textId="77777777" w:rsidR="00021BA9" w:rsidRPr="008D017E" w:rsidRDefault="00021BA9" w:rsidP="008D017E">
      <w:pPr>
        <w:pStyle w:val="ac"/>
        <w:numPr>
          <w:ilvl w:val="0"/>
          <w:numId w:val="5"/>
        </w:numPr>
        <w:spacing w:after="0" w:line="240" w:lineRule="auto"/>
        <w:ind w:left="426" w:hanging="426"/>
        <w:rPr>
          <w:rFonts w:ascii="Arial" w:hAnsi="Arial" w:cs="Arial"/>
          <w:lang w:val="en-US"/>
        </w:rPr>
      </w:pPr>
      <w:r w:rsidRPr="008D017E">
        <w:rPr>
          <w:rFonts w:ascii="Arial" w:hAnsi="Arial" w:cs="Arial"/>
          <w:lang w:val="en-US"/>
        </w:rPr>
        <w:t>Borisov S.V. About the modern understanding of asceticism in temple architecture</w:t>
      </w:r>
      <w:r>
        <w:rPr>
          <w:rFonts w:ascii="Arial" w:hAnsi="Arial" w:cs="Arial"/>
          <w:lang w:val="en-US"/>
        </w:rPr>
        <w:t>.</w:t>
      </w:r>
      <w:r w:rsidRPr="008D017E">
        <w:rPr>
          <w:rFonts w:ascii="Arial" w:hAnsi="Arial" w:cs="Arial"/>
          <w:lang w:val="en-US"/>
        </w:rPr>
        <w:t xml:space="preserve"> Architecture and Modern Information Technologies</w:t>
      </w:r>
      <w:r>
        <w:rPr>
          <w:rFonts w:ascii="Arial" w:hAnsi="Arial" w:cs="Arial"/>
          <w:lang w:val="en-US"/>
        </w:rPr>
        <w:t>,</w:t>
      </w:r>
      <w:r w:rsidRPr="008D017E">
        <w:rPr>
          <w:rFonts w:ascii="Arial" w:hAnsi="Arial" w:cs="Arial"/>
          <w:lang w:val="en-US"/>
        </w:rPr>
        <w:t xml:space="preserve"> 2017</w:t>
      </w:r>
      <w:r>
        <w:rPr>
          <w:rFonts w:ascii="Arial" w:hAnsi="Arial" w:cs="Arial"/>
          <w:lang w:val="en-US"/>
        </w:rPr>
        <w:t>,</w:t>
      </w:r>
      <w:r w:rsidRPr="008D017E">
        <w:rPr>
          <w:rFonts w:ascii="Arial" w:hAnsi="Arial" w:cs="Arial"/>
          <w:lang w:val="en-US"/>
        </w:rPr>
        <w:t xml:space="preserve"> no. 4(41)</w:t>
      </w:r>
      <w:r>
        <w:rPr>
          <w:rFonts w:ascii="Arial" w:hAnsi="Arial" w:cs="Arial"/>
          <w:lang w:val="en-US"/>
        </w:rPr>
        <w:t>, p</w:t>
      </w:r>
      <w:r w:rsidRPr="008D017E">
        <w:rPr>
          <w:rFonts w:ascii="Arial" w:hAnsi="Arial" w:cs="Arial"/>
          <w:lang w:val="en-US"/>
        </w:rPr>
        <w:t xml:space="preserve">p. 201–218. </w:t>
      </w:r>
      <w:r w:rsidRPr="007314D2">
        <w:rPr>
          <w:rFonts w:ascii="Arial" w:hAnsi="Arial" w:cs="Arial"/>
          <w:lang w:val="en-US"/>
        </w:rPr>
        <w:t xml:space="preserve">Available at: </w:t>
      </w:r>
      <w:hyperlink r:id="rId9" w:history="1">
        <w:r w:rsidRPr="00CD5102">
          <w:rPr>
            <w:rStyle w:val="aa"/>
            <w:rFonts w:ascii="Arial" w:hAnsi="Arial" w:cs="Arial"/>
            <w:lang w:val="en-US"/>
          </w:rPr>
          <w:t>http://marhi.ru/AMIT/2017/4kvart17/15_borisov/index.php</w:t>
        </w:r>
      </w:hyperlink>
      <w:r>
        <w:rPr>
          <w:rFonts w:ascii="Arial" w:hAnsi="Arial" w:cs="Arial"/>
          <w:lang w:val="en-US"/>
        </w:rPr>
        <w:t xml:space="preserve"> </w:t>
      </w:r>
    </w:p>
    <w:p w14:paraId="68C8420C" w14:textId="77777777" w:rsidR="00021BA9" w:rsidRPr="008D017E" w:rsidRDefault="00021BA9" w:rsidP="008D017E">
      <w:pPr>
        <w:ind w:left="426" w:hanging="426"/>
        <w:rPr>
          <w:rFonts w:ascii="Arial" w:hAnsi="Arial" w:cs="Arial"/>
          <w:sz w:val="22"/>
          <w:szCs w:val="22"/>
          <w:lang w:val="en-US"/>
        </w:rPr>
      </w:pPr>
    </w:p>
    <w:p w14:paraId="659AA418" w14:textId="77777777" w:rsidR="00021BA9" w:rsidRPr="008D017E" w:rsidRDefault="00021BA9" w:rsidP="008D017E">
      <w:pPr>
        <w:pStyle w:val="ac"/>
        <w:numPr>
          <w:ilvl w:val="0"/>
          <w:numId w:val="5"/>
        </w:numPr>
        <w:spacing w:after="0" w:line="240" w:lineRule="auto"/>
        <w:ind w:left="426" w:hanging="426"/>
        <w:rPr>
          <w:rFonts w:ascii="Arial" w:hAnsi="Arial" w:cs="Arial"/>
          <w:lang w:val="en-US"/>
        </w:rPr>
      </w:pPr>
      <w:r w:rsidRPr="008D017E">
        <w:rPr>
          <w:rFonts w:ascii="Arial" w:hAnsi="Arial" w:cs="Arial"/>
          <w:color w:val="000000"/>
          <w:lang w:val="en-US"/>
        </w:rPr>
        <w:t xml:space="preserve">Borisov S.V. </w:t>
      </w:r>
      <w:proofErr w:type="spellStart"/>
      <w:r w:rsidRPr="0005075E">
        <w:rPr>
          <w:rFonts w:ascii="Arial" w:hAnsi="Arial" w:cs="Arial"/>
          <w:i/>
          <w:iCs/>
          <w:color w:val="000000"/>
          <w:lang w:val="en-US"/>
        </w:rPr>
        <w:t>Sovremennost</w:t>
      </w:r>
      <w:proofErr w:type="spellEnd"/>
      <w:r w:rsidRPr="0005075E">
        <w:rPr>
          <w:rFonts w:ascii="Arial" w:hAnsi="Arial" w:cs="Arial"/>
          <w:i/>
          <w:iCs/>
          <w:color w:val="000000"/>
          <w:lang w:val="en-US"/>
        </w:rPr>
        <w:t xml:space="preserve">' </w:t>
      </w:r>
      <w:proofErr w:type="spellStart"/>
      <w:r w:rsidRPr="0005075E">
        <w:rPr>
          <w:rFonts w:ascii="Arial" w:hAnsi="Arial" w:cs="Arial"/>
          <w:i/>
          <w:iCs/>
          <w:color w:val="000000"/>
          <w:lang w:val="en-US"/>
        </w:rPr>
        <w:t>i</w:t>
      </w:r>
      <w:proofErr w:type="spellEnd"/>
      <w:r w:rsidRPr="0005075E">
        <w:rPr>
          <w:rFonts w:ascii="Arial" w:hAnsi="Arial" w:cs="Arial"/>
          <w:i/>
          <w:iCs/>
          <w:color w:val="000000"/>
          <w:lang w:val="en-US"/>
        </w:rPr>
        <w:t xml:space="preserve"> </w:t>
      </w:r>
      <w:proofErr w:type="spellStart"/>
      <w:r w:rsidRPr="0005075E">
        <w:rPr>
          <w:rFonts w:ascii="Arial" w:hAnsi="Arial" w:cs="Arial"/>
          <w:i/>
          <w:iCs/>
          <w:color w:val="000000"/>
          <w:lang w:val="en-US"/>
        </w:rPr>
        <w:t>tradiciya</w:t>
      </w:r>
      <w:proofErr w:type="spellEnd"/>
      <w:r w:rsidRPr="0005075E">
        <w:rPr>
          <w:rFonts w:ascii="Arial" w:hAnsi="Arial" w:cs="Arial"/>
          <w:i/>
          <w:iCs/>
          <w:color w:val="000000"/>
          <w:lang w:val="en-US"/>
        </w:rPr>
        <w:t xml:space="preserve"> v </w:t>
      </w:r>
      <w:proofErr w:type="spellStart"/>
      <w:r w:rsidRPr="0005075E">
        <w:rPr>
          <w:rFonts w:ascii="Arial" w:hAnsi="Arial" w:cs="Arial"/>
          <w:i/>
          <w:iCs/>
          <w:color w:val="000000"/>
          <w:lang w:val="en-US"/>
        </w:rPr>
        <w:t>arhitekture</w:t>
      </w:r>
      <w:proofErr w:type="spellEnd"/>
      <w:r w:rsidRPr="0005075E">
        <w:rPr>
          <w:rFonts w:ascii="Arial" w:hAnsi="Arial" w:cs="Arial"/>
          <w:i/>
          <w:iCs/>
          <w:color w:val="000000"/>
          <w:lang w:val="en-US"/>
        </w:rPr>
        <w:t xml:space="preserve"> </w:t>
      </w:r>
      <w:proofErr w:type="spellStart"/>
      <w:r w:rsidRPr="0005075E">
        <w:rPr>
          <w:rFonts w:ascii="Arial" w:hAnsi="Arial" w:cs="Arial"/>
          <w:i/>
          <w:iCs/>
          <w:color w:val="000000"/>
          <w:lang w:val="en-US"/>
        </w:rPr>
        <w:t>pravoslavnyh</w:t>
      </w:r>
      <w:proofErr w:type="spellEnd"/>
      <w:r w:rsidRPr="0005075E">
        <w:rPr>
          <w:rFonts w:ascii="Arial" w:hAnsi="Arial" w:cs="Arial"/>
          <w:i/>
          <w:iCs/>
          <w:color w:val="000000"/>
          <w:lang w:val="en-US"/>
        </w:rPr>
        <w:t xml:space="preserve"> </w:t>
      </w:r>
      <w:proofErr w:type="spellStart"/>
      <w:r w:rsidRPr="0005075E">
        <w:rPr>
          <w:rFonts w:ascii="Arial" w:hAnsi="Arial" w:cs="Arial"/>
          <w:i/>
          <w:iCs/>
          <w:color w:val="000000"/>
          <w:lang w:val="en-US"/>
        </w:rPr>
        <w:t>hramov</w:t>
      </w:r>
      <w:proofErr w:type="spellEnd"/>
      <w:r w:rsidRPr="008D017E">
        <w:rPr>
          <w:rFonts w:ascii="Arial" w:hAnsi="Arial" w:cs="Arial"/>
          <w:color w:val="000000"/>
          <w:lang w:val="en-US"/>
        </w:rPr>
        <w:t xml:space="preserve"> [Modernity and tradition in the architecture of Orthodox churches]</w:t>
      </w:r>
      <w:r>
        <w:rPr>
          <w:rFonts w:ascii="Arial" w:hAnsi="Arial" w:cs="Arial"/>
          <w:color w:val="000000"/>
          <w:lang w:val="en-US"/>
        </w:rPr>
        <w:t>.</w:t>
      </w:r>
      <w:r w:rsidRPr="008D017E">
        <w:rPr>
          <w:rFonts w:ascii="Arial" w:hAnsi="Arial" w:cs="Arial"/>
          <w:color w:val="000000"/>
          <w:lang w:val="en-US"/>
        </w:rPr>
        <w:t xml:space="preserve"> </w:t>
      </w:r>
      <w:proofErr w:type="spellStart"/>
      <w:r w:rsidRPr="008D017E">
        <w:rPr>
          <w:rFonts w:ascii="Arial" w:hAnsi="Arial" w:cs="Arial"/>
          <w:color w:val="000000"/>
          <w:lang w:val="en-US"/>
        </w:rPr>
        <w:t>Architecton</w:t>
      </w:r>
      <w:proofErr w:type="spellEnd"/>
      <w:r w:rsidRPr="008D017E">
        <w:rPr>
          <w:rFonts w:ascii="Arial" w:hAnsi="Arial" w:cs="Arial"/>
          <w:color w:val="000000"/>
          <w:lang w:val="en-US"/>
        </w:rPr>
        <w:t xml:space="preserve">: </w:t>
      </w:r>
      <w:proofErr w:type="spellStart"/>
      <w:r w:rsidRPr="008D017E">
        <w:rPr>
          <w:rFonts w:ascii="Arial" w:hAnsi="Arial" w:cs="Arial"/>
          <w:color w:val="000000"/>
          <w:lang w:val="en-US"/>
        </w:rPr>
        <w:t>izvestiya</w:t>
      </w:r>
      <w:proofErr w:type="spellEnd"/>
      <w:r w:rsidRPr="008D017E">
        <w:rPr>
          <w:rFonts w:ascii="Arial" w:hAnsi="Arial" w:cs="Arial"/>
          <w:color w:val="000000"/>
          <w:lang w:val="en-US"/>
        </w:rPr>
        <w:t xml:space="preserve"> </w:t>
      </w:r>
      <w:proofErr w:type="spellStart"/>
      <w:r w:rsidRPr="008D017E">
        <w:rPr>
          <w:rFonts w:ascii="Arial" w:hAnsi="Arial" w:cs="Arial"/>
          <w:color w:val="000000"/>
          <w:lang w:val="en-US"/>
        </w:rPr>
        <w:t>vuzov</w:t>
      </w:r>
      <w:proofErr w:type="spellEnd"/>
      <w:r>
        <w:rPr>
          <w:rFonts w:ascii="Arial" w:hAnsi="Arial" w:cs="Arial"/>
          <w:color w:val="000000"/>
          <w:lang w:val="en-US"/>
        </w:rPr>
        <w:t>,</w:t>
      </w:r>
      <w:r w:rsidRPr="008D017E">
        <w:rPr>
          <w:rFonts w:ascii="Arial" w:hAnsi="Arial" w:cs="Arial"/>
          <w:color w:val="000000"/>
          <w:lang w:val="en-US"/>
        </w:rPr>
        <w:t xml:space="preserve"> 2017</w:t>
      </w:r>
      <w:r>
        <w:rPr>
          <w:rFonts w:ascii="Arial" w:hAnsi="Arial" w:cs="Arial"/>
          <w:color w:val="000000"/>
          <w:lang w:val="en-US"/>
        </w:rPr>
        <w:t>,</w:t>
      </w:r>
      <w:r w:rsidRPr="008D017E">
        <w:rPr>
          <w:rFonts w:ascii="Arial" w:hAnsi="Arial" w:cs="Arial"/>
          <w:color w:val="000000"/>
          <w:lang w:val="en-US"/>
        </w:rPr>
        <w:t xml:space="preserve"> </w:t>
      </w:r>
      <w:r w:rsidRPr="008D017E">
        <w:rPr>
          <w:rFonts w:ascii="Arial" w:hAnsi="Arial" w:cs="Arial"/>
          <w:lang w:val="en-US"/>
        </w:rPr>
        <w:t>no. </w:t>
      </w:r>
      <w:r w:rsidRPr="008D017E">
        <w:rPr>
          <w:rFonts w:ascii="Arial" w:hAnsi="Arial" w:cs="Arial"/>
          <w:color w:val="000000"/>
          <w:lang w:val="en-US"/>
        </w:rPr>
        <w:t xml:space="preserve">57 (March). </w:t>
      </w:r>
      <w:r w:rsidRPr="007314D2">
        <w:rPr>
          <w:rFonts w:ascii="Arial" w:hAnsi="Arial" w:cs="Arial"/>
          <w:lang w:val="en-US"/>
        </w:rPr>
        <w:t xml:space="preserve">Available at: </w:t>
      </w:r>
      <w:hyperlink r:id="rId10" w:history="1">
        <w:r w:rsidRPr="00CD5102">
          <w:rPr>
            <w:rStyle w:val="aa"/>
            <w:rFonts w:ascii="Arial" w:hAnsi="Arial" w:cs="Arial"/>
            <w:lang w:val="en-US"/>
          </w:rPr>
          <w:t>http://archvuz.ru/2017_1/2</w:t>
        </w:r>
      </w:hyperlink>
      <w:r>
        <w:rPr>
          <w:rFonts w:ascii="Arial" w:hAnsi="Arial" w:cs="Arial"/>
          <w:color w:val="000000"/>
          <w:lang w:val="en-US"/>
        </w:rPr>
        <w:t xml:space="preserve"> </w:t>
      </w:r>
    </w:p>
    <w:p w14:paraId="78960F79" w14:textId="77777777" w:rsidR="00021BA9" w:rsidRPr="008D017E" w:rsidRDefault="00021BA9" w:rsidP="008D017E">
      <w:pPr>
        <w:ind w:left="426" w:hanging="426"/>
        <w:rPr>
          <w:rFonts w:ascii="Arial" w:hAnsi="Arial" w:cs="Arial"/>
          <w:sz w:val="22"/>
          <w:szCs w:val="22"/>
          <w:lang w:val="en-US"/>
        </w:rPr>
      </w:pPr>
    </w:p>
    <w:p w14:paraId="2FDC7E3C" w14:textId="77777777" w:rsidR="00021BA9" w:rsidRPr="008D017E" w:rsidRDefault="00021BA9" w:rsidP="008D017E">
      <w:pPr>
        <w:pStyle w:val="ac"/>
        <w:numPr>
          <w:ilvl w:val="0"/>
          <w:numId w:val="5"/>
        </w:numPr>
        <w:spacing w:after="0" w:line="240" w:lineRule="auto"/>
        <w:ind w:left="426" w:hanging="426"/>
        <w:rPr>
          <w:rFonts w:ascii="Arial" w:hAnsi="Arial" w:cs="Arial"/>
          <w:color w:val="000000"/>
          <w:lang w:val="en-US"/>
        </w:rPr>
      </w:pPr>
      <w:r w:rsidRPr="008D017E">
        <w:rPr>
          <w:rFonts w:ascii="Arial" w:hAnsi="Arial" w:cs="Arial"/>
          <w:color w:val="000000"/>
          <w:lang w:val="en-US"/>
        </w:rPr>
        <w:t xml:space="preserve">John of Damascus, the Monk. </w:t>
      </w:r>
      <w:proofErr w:type="spellStart"/>
      <w:r w:rsidRPr="00746BB6">
        <w:rPr>
          <w:rFonts w:ascii="Arial" w:hAnsi="Arial" w:cs="Arial"/>
          <w:i/>
          <w:iCs/>
          <w:lang w:val="en-US"/>
        </w:rPr>
        <w:t>Tochnoe</w:t>
      </w:r>
      <w:proofErr w:type="spellEnd"/>
      <w:r w:rsidRPr="00746BB6">
        <w:rPr>
          <w:rFonts w:ascii="Arial" w:hAnsi="Arial" w:cs="Arial"/>
          <w:i/>
          <w:iCs/>
          <w:lang w:val="en-US"/>
        </w:rPr>
        <w:t xml:space="preserve"> </w:t>
      </w:r>
      <w:proofErr w:type="spellStart"/>
      <w:r w:rsidRPr="00746BB6">
        <w:rPr>
          <w:rFonts w:ascii="Arial" w:hAnsi="Arial" w:cs="Arial"/>
          <w:i/>
          <w:iCs/>
          <w:lang w:val="en-US"/>
        </w:rPr>
        <w:t>izlozhenie</w:t>
      </w:r>
      <w:proofErr w:type="spellEnd"/>
      <w:r w:rsidRPr="00746BB6">
        <w:rPr>
          <w:rFonts w:ascii="Arial" w:hAnsi="Arial" w:cs="Arial"/>
          <w:i/>
          <w:iCs/>
          <w:lang w:val="en-US"/>
        </w:rPr>
        <w:t xml:space="preserve"> </w:t>
      </w:r>
      <w:proofErr w:type="spellStart"/>
      <w:r w:rsidRPr="00746BB6">
        <w:rPr>
          <w:rFonts w:ascii="Arial" w:hAnsi="Arial" w:cs="Arial"/>
          <w:i/>
          <w:iCs/>
          <w:lang w:val="en-US"/>
        </w:rPr>
        <w:t>pravoslavnoj</w:t>
      </w:r>
      <w:proofErr w:type="spellEnd"/>
      <w:r w:rsidRPr="00746BB6">
        <w:rPr>
          <w:rFonts w:ascii="Arial" w:hAnsi="Arial" w:cs="Arial"/>
          <w:i/>
          <w:iCs/>
          <w:lang w:val="en-US"/>
        </w:rPr>
        <w:t xml:space="preserve"> very</w:t>
      </w:r>
      <w:r w:rsidRPr="008D017E">
        <w:rPr>
          <w:rFonts w:ascii="Arial" w:hAnsi="Arial" w:cs="Arial"/>
          <w:color w:val="000000"/>
          <w:lang w:val="en-US"/>
        </w:rPr>
        <w:t xml:space="preserve"> [The exact presentation of the Orthodox faith]. M</w:t>
      </w:r>
      <w:r>
        <w:rPr>
          <w:rFonts w:ascii="Arial" w:hAnsi="Arial" w:cs="Arial"/>
          <w:color w:val="000000"/>
          <w:lang w:val="en-US"/>
        </w:rPr>
        <w:t>oscow</w:t>
      </w:r>
      <w:r w:rsidRPr="008D017E">
        <w:rPr>
          <w:rFonts w:ascii="Arial" w:hAnsi="Arial" w:cs="Arial"/>
          <w:color w:val="000000"/>
          <w:lang w:val="en-US"/>
        </w:rPr>
        <w:t>, 2010</w:t>
      </w:r>
      <w:r>
        <w:rPr>
          <w:rFonts w:ascii="Arial" w:hAnsi="Arial" w:cs="Arial"/>
          <w:color w:val="000000"/>
        </w:rPr>
        <w:t>,</w:t>
      </w:r>
      <w:r w:rsidRPr="008D017E">
        <w:rPr>
          <w:rFonts w:ascii="Arial" w:hAnsi="Arial" w:cs="Arial"/>
          <w:color w:val="000000"/>
          <w:lang w:val="en-US"/>
        </w:rPr>
        <w:t xml:space="preserve"> 476 p.</w:t>
      </w:r>
    </w:p>
    <w:p w14:paraId="38E37F37" w14:textId="77777777" w:rsidR="00021BA9" w:rsidRPr="008D017E" w:rsidRDefault="00021BA9" w:rsidP="008D017E">
      <w:pPr>
        <w:ind w:left="426" w:hanging="426"/>
        <w:rPr>
          <w:rFonts w:ascii="Arial" w:hAnsi="Arial" w:cs="Arial"/>
          <w:sz w:val="22"/>
          <w:szCs w:val="22"/>
          <w:lang w:val="en-US"/>
        </w:rPr>
      </w:pPr>
    </w:p>
    <w:p w14:paraId="0A943C66" w14:textId="77777777" w:rsidR="00021BA9" w:rsidRPr="008D017E" w:rsidRDefault="00021BA9" w:rsidP="008D017E">
      <w:pPr>
        <w:pStyle w:val="ac"/>
        <w:numPr>
          <w:ilvl w:val="0"/>
          <w:numId w:val="5"/>
        </w:numPr>
        <w:spacing w:after="0" w:line="240" w:lineRule="auto"/>
        <w:ind w:left="426" w:hanging="426"/>
        <w:rPr>
          <w:rFonts w:ascii="Arial" w:hAnsi="Arial" w:cs="Arial"/>
          <w:lang w:val="en-US"/>
        </w:rPr>
      </w:pPr>
      <w:r w:rsidRPr="008D017E">
        <w:rPr>
          <w:rFonts w:ascii="Arial" w:hAnsi="Arial" w:cs="Arial"/>
          <w:lang w:val="en-US"/>
        </w:rPr>
        <w:t>Hieromonk Athanasius (</w:t>
      </w:r>
      <w:proofErr w:type="spellStart"/>
      <w:r w:rsidRPr="008D017E">
        <w:rPr>
          <w:rFonts w:ascii="Arial" w:hAnsi="Arial" w:cs="Arial"/>
          <w:lang w:val="en-US"/>
        </w:rPr>
        <w:t>Mikryukov</w:t>
      </w:r>
      <w:proofErr w:type="spellEnd"/>
      <w:r w:rsidRPr="008D017E">
        <w:rPr>
          <w:rFonts w:ascii="Arial" w:hAnsi="Arial" w:cs="Arial"/>
          <w:lang w:val="en-US"/>
        </w:rPr>
        <w:t xml:space="preserve">). </w:t>
      </w:r>
      <w:proofErr w:type="spellStart"/>
      <w:r w:rsidRPr="00746BB6">
        <w:rPr>
          <w:rFonts w:ascii="Arial" w:hAnsi="Arial" w:cs="Arial"/>
          <w:i/>
          <w:iCs/>
          <w:lang w:val="en-US"/>
        </w:rPr>
        <w:t>Teologicheskie</w:t>
      </w:r>
      <w:proofErr w:type="spellEnd"/>
      <w:r w:rsidRPr="00746BB6">
        <w:rPr>
          <w:rFonts w:ascii="Arial" w:hAnsi="Arial" w:cs="Arial"/>
          <w:i/>
          <w:iCs/>
          <w:lang w:val="en-US"/>
        </w:rPr>
        <w:t xml:space="preserve"> </w:t>
      </w:r>
      <w:proofErr w:type="spellStart"/>
      <w:r w:rsidRPr="00746BB6">
        <w:rPr>
          <w:rFonts w:ascii="Arial" w:hAnsi="Arial" w:cs="Arial"/>
          <w:i/>
          <w:iCs/>
          <w:lang w:val="en-US"/>
        </w:rPr>
        <w:t>podhody</w:t>
      </w:r>
      <w:proofErr w:type="spellEnd"/>
      <w:r w:rsidRPr="00746BB6">
        <w:rPr>
          <w:rFonts w:ascii="Arial" w:hAnsi="Arial" w:cs="Arial"/>
          <w:i/>
          <w:iCs/>
          <w:lang w:val="en-US"/>
        </w:rPr>
        <w:t xml:space="preserve"> k </w:t>
      </w:r>
      <w:proofErr w:type="spellStart"/>
      <w:r w:rsidRPr="00746BB6">
        <w:rPr>
          <w:rFonts w:ascii="Arial" w:hAnsi="Arial" w:cs="Arial"/>
          <w:i/>
          <w:iCs/>
          <w:lang w:val="en-US"/>
        </w:rPr>
        <w:t>vospitaniyu</w:t>
      </w:r>
      <w:proofErr w:type="spellEnd"/>
      <w:r w:rsidRPr="00746BB6">
        <w:rPr>
          <w:rFonts w:ascii="Arial" w:hAnsi="Arial" w:cs="Arial"/>
          <w:i/>
          <w:iCs/>
          <w:lang w:val="en-US"/>
        </w:rPr>
        <w:t xml:space="preserve"> </w:t>
      </w:r>
      <w:proofErr w:type="spellStart"/>
      <w:r w:rsidRPr="00746BB6">
        <w:rPr>
          <w:rFonts w:ascii="Arial" w:hAnsi="Arial" w:cs="Arial"/>
          <w:i/>
          <w:iCs/>
          <w:lang w:val="en-US"/>
        </w:rPr>
        <w:t>i</w:t>
      </w:r>
      <w:proofErr w:type="spellEnd"/>
      <w:r w:rsidRPr="00746BB6">
        <w:rPr>
          <w:rFonts w:ascii="Arial" w:hAnsi="Arial" w:cs="Arial"/>
          <w:i/>
          <w:iCs/>
          <w:lang w:val="en-US"/>
        </w:rPr>
        <w:t xml:space="preserve"> </w:t>
      </w:r>
      <w:proofErr w:type="spellStart"/>
      <w:r w:rsidRPr="00746BB6">
        <w:rPr>
          <w:rFonts w:ascii="Arial" w:hAnsi="Arial" w:cs="Arial"/>
          <w:i/>
          <w:iCs/>
          <w:lang w:val="en-US"/>
        </w:rPr>
        <w:t>obucheniyu</w:t>
      </w:r>
      <w:proofErr w:type="spellEnd"/>
      <w:r w:rsidRPr="00746BB6">
        <w:rPr>
          <w:rFonts w:ascii="Arial" w:hAnsi="Arial" w:cs="Arial"/>
          <w:i/>
          <w:iCs/>
          <w:lang w:val="en-US"/>
        </w:rPr>
        <w:t xml:space="preserve"> v </w:t>
      </w:r>
      <w:proofErr w:type="spellStart"/>
      <w:r w:rsidRPr="00746BB6">
        <w:rPr>
          <w:rFonts w:ascii="Arial" w:hAnsi="Arial" w:cs="Arial"/>
          <w:i/>
          <w:iCs/>
          <w:lang w:val="en-US"/>
        </w:rPr>
        <w:t>russkoj</w:t>
      </w:r>
      <w:proofErr w:type="spellEnd"/>
      <w:r w:rsidRPr="00746BB6">
        <w:rPr>
          <w:rFonts w:ascii="Arial" w:hAnsi="Arial" w:cs="Arial"/>
          <w:i/>
          <w:iCs/>
          <w:lang w:val="en-US"/>
        </w:rPr>
        <w:t xml:space="preserve"> </w:t>
      </w:r>
      <w:proofErr w:type="spellStart"/>
      <w:r w:rsidRPr="00746BB6">
        <w:rPr>
          <w:rFonts w:ascii="Arial" w:hAnsi="Arial" w:cs="Arial"/>
          <w:i/>
          <w:iCs/>
          <w:lang w:val="en-US"/>
        </w:rPr>
        <w:t>pedagogike</w:t>
      </w:r>
      <w:proofErr w:type="spellEnd"/>
      <w:r w:rsidRPr="00746BB6">
        <w:rPr>
          <w:rFonts w:ascii="Arial" w:hAnsi="Arial" w:cs="Arial"/>
          <w:i/>
          <w:iCs/>
          <w:lang w:val="en-US"/>
        </w:rPr>
        <w:t xml:space="preserve"> </w:t>
      </w:r>
      <w:proofErr w:type="spellStart"/>
      <w:r w:rsidRPr="00746BB6">
        <w:rPr>
          <w:rFonts w:ascii="Arial" w:hAnsi="Arial" w:cs="Arial"/>
          <w:i/>
          <w:iCs/>
          <w:lang w:val="en-US"/>
        </w:rPr>
        <w:t>serediny</w:t>
      </w:r>
      <w:proofErr w:type="spellEnd"/>
      <w:r w:rsidRPr="00746BB6">
        <w:rPr>
          <w:rFonts w:ascii="Arial" w:hAnsi="Arial" w:cs="Arial"/>
          <w:i/>
          <w:iCs/>
          <w:lang w:val="en-US"/>
        </w:rPr>
        <w:t xml:space="preserve"> XIX </w:t>
      </w:r>
      <w:proofErr w:type="spellStart"/>
      <w:r w:rsidRPr="00746BB6">
        <w:rPr>
          <w:rFonts w:ascii="Arial" w:hAnsi="Arial" w:cs="Arial"/>
          <w:i/>
          <w:iCs/>
          <w:lang w:val="en-US"/>
        </w:rPr>
        <w:t>veka</w:t>
      </w:r>
      <w:proofErr w:type="spellEnd"/>
      <w:r w:rsidRPr="008D017E">
        <w:rPr>
          <w:rFonts w:ascii="Arial" w:hAnsi="Arial" w:cs="Arial"/>
          <w:lang w:val="en-US"/>
        </w:rPr>
        <w:t xml:space="preserve"> [Theological approaches to education and training in Russian pedagogy of the middle of the XIX century]</w:t>
      </w:r>
      <w:r w:rsidRPr="00746BB6">
        <w:rPr>
          <w:rFonts w:ascii="Arial" w:hAnsi="Arial" w:cs="Arial"/>
          <w:lang w:val="en-US"/>
        </w:rPr>
        <w:t>.</w:t>
      </w:r>
      <w:r w:rsidRPr="008D017E">
        <w:rPr>
          <w:rFonts w:ascii="Arial" w:hAnsi="Arial" w:cs="Arial"/>
          <w:lang w:val="en-US"/>
        </w:rPr>
        <w:t xml:space="preserve"> Christian reading</w:t>
      </w:r>
      <w:r>
        <w:rPr>
          <w:rFonts w:ascii="Arial" w:hAnsi="Arial" w:cs="Arial"/>
          <w:lang w:val="en-US"/>
        </w:rPr>
        <w:t>,</w:t>
      </w:r>
      <w:r w:rsidRPr="008D017E">
        <w:rPr>
          <w:rFonts w:ascii="Arial" w:hAnsi="Arial" w:cs="Arial"/>
          <w:lang w:val="en-US"/>
        </w:rPr>
        <w:t xml:space="preserve"> 2019</w:t>
      </w:r>
      <w:r>
        <w:rPr>
          <w:rFonts w:ascii="Arial" w:hAnsi="Arial" w:cs="Arial"/>
          <w:lang w:val="en-US"/>
        </w:rPr>
        <w:t>, no.</w:t>
      </w:r>
      <w:r w:rsidRPr="008D017E">
        <w:rPr>
          <w:rFonts w:ascii="Arial" w:hAnsi="Arial" w:cs="Arial"/>
          <w:lang w:val="en-US"/>
        </w:rPr>
        <w:t xml:space="preserve"> 6</w:t>
      </w:r>
      <w:r>
        <w:rPr>
          <w:rFonts w:ascii="Arial" w:hAnsi="Arial" w:cs="Arial"/>
          <w:lang w:val="en-US"/>
        </w:rPr>
        <w:t>, p</w:t>
      </w:r>
      <w:r w:rsidRPr="008D017E">
        <w:rPr>
          <w:rFonts w:ascii="Arial" w:hAnsi="Arial" w:cs="Arial"/>
          <w:lang w:val="en-US"/>
        </w:rPr>
        <w:t>p. 17–23.</w:t>
      </w:r>
    </w:p>
    <w:p w14:paraId="73DDB93E" w14:textId="77777777" w:rsidR="00021BA9" w:rsidRPr="008D017E" w:rsidRDefault="00021BA9" w:rsidP="008D017E">
      <w:pPr>
        <w:ind w:left="426" w:hanging="426"/>
        <w:rPr>
          <w:rFonts w:ascii="Arial" w:hAnsi="Arial" w:cs="Arial"/>
          <w:sz w:val="22"/>
          <w:szCs w:val="22"/>
          <w:lang w:val="en-US"/>
        </w:rPr>
      </w:pPr>
    </w:p>
    <w:p w14:paraId="1C187577" w14:textId="77777777" w:rsidR="00021BA9" w:rsidRPr="008D017E" w:rsidRDefault="00021BA9" w:rsidP="008D017E">
      <w:pPr>
        <w:pStyle w:val="ac"/>
        <w:numPr>
          <w:ilvl w:val="0"/>
          <w:numId w:val="5"/>
        </w:numPr>
        <w:spacing w:after="0" w:line="240" w:lineRule="auto"/>
        <w:ind w:left="426" w:hanging="426"/>
        <w:rPr>
          <w:rFonts w:ascii="Arial" w:hAnsi="Arial" w:cs="Arial"/>
          <w:color w:val="000000"/>
          <w:lang w:val="en-US"/>
        </w:rPr>
      </w:pPr>
      <w:proofErr w:type="spellStart"/>
      <w:r w:rsidRPr="00746BB6">
        <w:rPr>
          <w:rFonts w:ascii="Arial" w:hAnsi="Arial" w:cs="Arial"/>
          <w:i/>
          <w:iCs/>
          <w:lang w:val="en-US"/>
        </w:rPr>
        <w:t>Mastera</w:t>
      </w:r>
      <w:proofErr w:type="spellEnd"/>
      <w:r w:rsidRPr="00746BB6">
        <w:rPr>
          <w:rFonts w:ascii="Arial" w:hAnsi="Arial" w:cs="Arial"/>
          <w:i/>
          <w:iCs/>
          <w:lang w:val="en-US"/>
        </w:rPr>
        <w:t xml:space="preserve"> </w:t>
      </w:r>
      <w:proofErr w:type="spellStart"/>
      <w:r w:rsidRPr="00746BB6">
        <w:rPr>
          <w:rFonts w:ascii="Arial" w:hAnsi="Arial" w:cs="Arial"/>
          <w:i/>
          <w:iCs/>
          <w:lang w:val="en-US"/>
        </w:rPr>
        <w:t>arhitektury</w:t>
      </w:r>
      <w:proofErr w:type="spellEnd"/>
      <w:r w:rsidRPr="00746BB6">
        <w:rPr>
          <w:rFonts w:ascii="Arial" w:hAnsi="Arial" w:cs="Arial"/>
          <w:i/>
          <w:iCs/>
          <w:lang w:val="en-US"/>
        </w:rPr>
        <w:t xml:space="preserve"> </w:t>
      </w:r>
      <w:proofErr w:type="spellStart"/>
      <w:r w:rsidRPr="00746BB6">
        <w:rPr>
          <w:rFonts w:ascii="Arial" w:hAnsi="Arial" w:cs="Arial"/>
          <w:i/>
          <w:iCs/>
          <w:lang w:val="en-US"/>
        </w:rPr>
        <w:t>ob</w:t>
      </w:r>
      <w:proofErr w:type="spellEnd"/>
      <w:r w:rsidRPr="00746BB6">
        <w:rPr>
          <w:rFonts w:ascii="Arial" w:hAnsi="Arial" w:cs="Arial"/>
          <w:i/>
          <w:iCs/>
          <w:lang w:val="en-US"/>
        </w:rPr>
        <w:t xml:space="preserve"> </w:t>
      </w:r>
      <w:proofErr w:type="spellStart"/>
      <w:r w:rsidRPr="00746BB6">
        <w:rPr>
          <w:rFonts w:ascii="Arial" w:hAnsi="Arial" w:cs="Arial"/>
          <w:i/>
          <w:iCs/>
          <w:lang w:val="en-US"/>
        </w:rPr>
        <w:t>arhitekture</w:t>
      </w:r>
      <w:proofErr w:type="spellEnd"/>
      <w:r w:rsidRPr="00746BB6">
        <w:rPr>
          <w:rFonts w:ascii="Arial" w:hAnsi="Arial" w:cs="Arial"/>
          <w:i/>
          <w:iCs/>
          <w:lang w:val="en-US"/>
        </w:rPr>
        <w:t xml:space="preserve">. </w:t>
      </w:r>
      <w:proofErr w:type="spellStart"/>
      <w:r w:rsidRPr="00746BB6">
        <w:rPr>
          <w:rFonts w:ascii="Arial" w:hAnsi="Arial" w:cs="Arial"/>
          <w:i/>
          <w:iCs/>
          <w:lang w:val="en-US"/>
        </w:rPr>
        <w:t>Izbrannye</w:t>
      </w:r>
      <w:proofErr w:type="spellEnd"/>
      <w:r w:rsidRPr="00746BB6">
        <w:rPr>
          <w:rFonts w:ascii="Arial" w:hAnsi="Arial" w:cs="Arial"/>
          <w:i/>
          <w:iCs/>
          <w:lang w:val="en-US"/>
        </w:rPr>
        <w:t xml:space="preserve"> </w:t>
      </w:r>
      <w:proofErr w:type="spellStart"/>
      <w:r w:rsidRPr="00746BB6">
        <w:rPr>
          <w:rFonts w:ascii="Arial" w:hAnsi="Arial" w:cs="Arial"/>
          <w:i/>
          <w:iCs/>
          <w:lang w:val="en-US"/>
        </w:rPr>
        <w:t>otryvki</w:t>
      </w:r>
      <w:proofErr w:type="spellEnd"/>
      <w:r w:rsidRPr="00746BB6">
        <w:rPr>
          <w:rFonts w:ascii="Arial" w:hAnsi="Arial" w:cs="Arial"/>
          <w:i/>
          <w:iCs/>
          <w:lang w:val="en-US"/>
        </w:rPr>
        <w:t xml:space="preserve"> </w:t>
      </w:r>
      <w:proofErr w:type="spellStart"/>
      <w:r w:rsidRPr="00746BB6">
        <w:rPr>
          <w:rFonts w:ascii="Arial" w:hAnsi="Arial" w:cs="Arial"/>
          <w:i/>
          <w:iCs/>
          <w:lang w:val="en-US"/>
        </w:rPr>
        <w:t>iz</w:t>
      </w:r>
      <w:proofErr w:type="spellEnd"/>
      <w:r w:rsidRPr="00746BB6">
        <w:rPr>
          <w:rFonts w:ascii="Arial" w:hAnsi="Arial" w:cs="Arial"/>
          <w:i/>
          <w:iCs/>
          <w:lang w:val="en-US"/>
        </w:rPr>
        <w:t xml:space="preserve"> </w:t>
      </w:r>
      <w:proofErr w:type="spellStart"/>
      <w:r w:rsidRPr="00746BB6">
        <w:rPr>
          <w:rFonts w:ascii="Arial" w:hAnsi="Arial" w:cs="Arial"/>
          <w:i/>
          <w:iCs/>
          <w:lang w:val="en-US"/>
        </w:rPr>
        <w:t>pisem</w:t>
      </w:r>
      <w:proofErr w:type="spellEnd"/>
      <w:r w:rsidRPr="00746BB6">
        <w:rPr>
          <w:rFonts w:ascii="Arial" w:hAnsi="Arial" w:cs="Arial"/>
          <w:i/>
          <w:iCs/>
          <w:lang w:val="en-US"/>
        </w:rPr>
        <w:t xml:space="preserve">, </w:t>
      </w:r>
      <w:proofErr w:type="spellStart"/>
      <w:r w:rsidRPr="00746BB6">
        <w:rPr>
          <w:rFonts w:ascii="Arial" w:hAnsi="Arial" w:cs="Arial"/>
          <w:i/>
          <w:iCs/>
          <w:lang w:val="en-US"/>
        </w:rPr>
        <w:t>statej</w:t>
      </w:r>
      <w:proofErr w:type="spellEnd"/>
      <w:r w:rsidRPr="00746BB6">
        <w:rPr>
          <w:rFonts w:ascii="Arial" w:hAnsi="Arial" w:cs="Arial"/>
          <w:i/>
          <w:iCs/>
          <w:lang w:val="en-US"/>
        </w:rPr>
        <w:t xml:space="preserve">, </w:t>
      </w:r>
      <w:proofErr w:type="spellStart"/>
      <w:r w:rsidRPr="00746BB6">
        <w:rPr>
          <w:rFonts w:ascii="Arial" w:hAnsi="Arial" w:cs="Arial"/>
          <w:i/>
          <w:iCs/>
          <w:lang w:val="en-US"/>
        </w:rPr>
        <w:t>vystuplenij</w:t>
      </w:r>
      <w:proofErr w:type="spellEnd"/>
      <w:r w:rsidRPr="00746BB6">
        <w:rPr>
          <w:rFonts w:ascii="Arial" w:hAnsi="Arial" w:cs="Arial"/>
          <w:i/>
          <w:iCs/>
          <w:lang w:val="en-US"/>
        </w:rPr>
        <w:t xml:space="preserve"> </w:t>
      </w:r>
      <w:proofErr w:type="spellStart"/>
      <w:r w:rsidRPr="00746BB6">
        <w:rPr>
          <w:rFonts w:ascii="Arial" w:hAnsi="Arial" w:cs="Arial"/>
          <w:i/>
          <w:iCs/>
          <w:lang w:val="en-US"/>
        </w:rPr>
        <w:t>i</w:t>
      </w:r>
      <w:proofErr w:type="spellEnd"/>
      <w:r w:rsidRPr="00746BB6">
        <w:rPr>
          <w:rFonts w:ascii="Arial" w:hAnsi="Arial" w:cs="Arial"/>
          <w:i/>
          <w:iCs/>
          <w:lang w:val="en-US"/>
        </w:rPr>
        <w:t xml:space="preserve"> </w:t>
      </w:r>
      <w:proofErr w:type="spellStart"/>
      <w:r w:rsidRPr="00746BB6">
        <w:rPr>
          <w:rFonts w:ascii="Arial" w:hAnsi="Arial" w:cs="Arial"/>
          <w:i/>
          <w:iCs/>
          <w:lang w:val="en-US"/>
        </w:rPr>
        <w:t>traktatov</w:t>
      </w:r>
      <w:proofErr w:type="spellEnd"/>
      <w:r w:rsidRPr="008D017E">
        <w:rPr>
          <w:rFonts w:ascii="Arial" w:hAnsi="Arial" w:cs="Arial"/>
          <w:color w:val="000000"/>
          <w:lang w:val="en-US"/>
        </w:rPr>
        <w:t xml:space="preserve"> [Masters of Architecture about architecture. Selected excerpts from letters, articles, speeches and treatises</w:t>
      </w:r>
      <w:r>
        <w:rPr>
          <w:rFonts w:ascii="Arial" w:hAnsi="Arial" w:cs="Arial"/>
          <w:color w:val="000000"/>
          <w:lang w:val="en-US"/>
        </w:rPr>
        <w:t>.</w:t>
      </w:r>
      <w:r w:rsidRPr="00746BB6">
        <w:rPr>
          <w:rFonts w:ascii="Arial" w:hAnsi="Arial" w:cs="Arial"/>
          <w:color w:val="000000"/>
          <w:lang w:val="en-US"/>
        </w:rPr>
        <w:t xml:space="preserve"> </w:t>
      </w:r>
      <w:r w:rsidRPr="008D017E">
        <w:rPr>
          <w:rFonts w:ascii="Arial" w:hAnsi="Arial" w:cs="Arial"/>
          <w:color w:val="000000"/>
          <w:lang w:val="en-US"/>
        </w:rPr>
        <w:t xml:space="preserve">Ed. A.V. </w:t>
      </w:r>
      <w:proofErr w:type="spellStart"/>
      <w:r w:rsidRPr="008D017E">
        <w:rPr>
          <w:rFonts w:ascii="Arial" w:hAnsi="Arial" w:cs="Arial"/>
          <w:color w:val="000000"/>
          <w:lang w:val="en-US"/>
        </w:rPr>
        <w:t>Ikonnikov</w:t>
      </w:r>
      <w:proofErr w:type="spellEnd"/>
      <w:r w:rsidRPr="008D017E">
        <w:rPr>
          <w:rFonts w:ascii="Arial" w:hAnsi="Arial" w:cs="Arial"/>
          <w:color w:val="000000"/>
          <w:lang w:val="en-US"/>
        </w:rPr>
        <w:t xml:space="preserve">, I.L. </w:t>
      </w:r>
      <w:proofErr w:type="spellStart"/>
      <w:r w:rsidRPr="008D017E">
        <w:rPr>
          <w:rFonts w:ascii="Arial" w:hAnsi="Arial" w:cs="Arial"/>
          <w:color w:val="000000"/>
          <w:lang w:val="en-US"/>
        </w:rPr>
        <w:t>Matsa</w:t>
      </w:r>
      <w:proofErr w:type="spellEnd"/>
      <w:r w:rsidRPr="008D017E">
        <w:rPr>
          <w:rFonts w:ascii="Arial" w:hAnsi="Arial" w:cs="Arial"/>
          <w:color w:val="000000"/>
          <w:lang w:val="en-US"/>
        </w:rPr>
        <w:t xml:space="preserve">, G.M. </w:t>
      </w:r>
      <w:proofErr w:type="spellStart"/>
      <w:r w:rsidRPr="008D017E">
        <w:rPr>
          <w:rFonts w:ascii="Arial" w:hAnsi="Arial" w:cs="Arial"/>
          <w:color w:val="000000"/>
          <w:lang w:val="en-US"/>
        </w:rPr>
        <w:t>Orlov</w:t>
      </w:r>
      <w:proofErr w:type="spellEnd"/>
      <w:r w:rsidRPr="008D017E">
        <w:rPr>
          <w:rFonts w:ascii="Arial" w:hAnsi="Arial" w:cs="Arial"/>
          <w:color w:val="000000"/>
          <w:lang w:val="en-US"/>
        </w:rPr>
        <w:t>]</w:t>
      </w:r>
      <w:r>
        <w:rPr>
          <w:rFonts w:ascii="Arial" w:hAnsi="Arial" w:cs="Arial"/>
          <w:color w:val="000000"/>
          <w:lang w:val="en-US"/>
        </w:rPr>
        <w:t>.</w:t>
      </w:r>
      <w:r w:rsidRPr="008D017E">
        <w:rPr>
          <w:rFonts w:ascii="Arial" w:hAnsi="Arial" w:cs="Arial"/>
          <w:color w:val="000000"/>
          <w:lang w:val="en-US"/>
        </w:rPr>
        <w:t xml:space="preserve"> M</w:t>
      </w:r>
      <w:r>
        <w:rPr>
          <w:rFonts w:ascii="Arial" w:hAnsi="Arial" w:cs="Arial"/>
          <w:color w:val="000000"/>
          <w:lang w:val="en-US"/>
        </w:rPr>
        <w:t>oscow</w:t>
      </w:r>
      <w:r w:rsidRPr="008D017E">
        <w:rPr>
          <w:rFonts w:ascii="Arial" w:hAnsi="Arial" w:cs="Arial"/>
          <w:color w:val="000000"/>
          <w:lang w:val="en-US"/>
        </w:rPr>
        <w:t>, 1972</w:t>
      </w:r>
      <w:r>
        <w:rPr>
          <w:rFonts w:ascii="Arial" w:hAnsi="Arial" w:cs="Arial"/>
          <w:color w:val="000000"/>
          <w:lang w:val="en-US"/>
        </w:rPr>
        <w:t>,</w:t>
      </w:r>
      <w:r w:rsidRPr="008D017E">
        <w:rPr>
          <w:rFonts w:ascii="Arial" w:hAnsi="Arial" w:cs="Arial"/>
          <w:color w:val="000000"/>
          <w:lang w:val="en-US"/>
        </w:rPr>
        <w:t xml:space="preserve"> 591 p.</w:t>
      </w:r>
    </w:p>
    <w:p w14:paraId="715F061B" w14:textId="77777777" w:rsidR="00021BA9" w:rsidRPr="008D017E" w:rsidRDefault="00021BA9" w:rsidP="008D017E">
      <w:pPr>
        <w:ind w:left="426" w:hanging="426"/>
        <w:rPr>
          <w:rFonts w:ascii="Arial" w:hAnsi="Arial" w:cs="Arial"/>
          <w:color w:val="000000"/>
          <w:sz w:val="22"/>
          <w:szCs w:val="22"/>
          <w:lang w:val="en-US"/>
        </w:rPr>
      </w:pPr>
    </w:p>
    <w:p w14:paraId="657A3CA2" w14:textId="77777777" w:rsidR="00021BA9" w:rsidRPr="008D017E" w:rsidRDefault="00021BA9" w:rsidP="008D017E">
      <w:pPr>
        <w:pStyle w:val="ac"/>
        <w:numPr>
          <w:ilvl w:val="0"/>
          <w:numId w:val="5"/>
        </w:numPr>
        <w:spacing w:after="0" w:line="240" w:lineRule="auto"/>
        <w:ind w:left="426" w:hanging="426"/>
        <w:rPr>
          <w:rFonts w:ascii="Arial" w:hAnsi="Arial" w:cs="Arial"/>
          <w:lang w:val="en-US"/>
        </w:rPr>
      </w:pPr>
      <w:proofErr w:type="spellStart"/>
      <w:r w:rsidRPr="008D017E">
        <w:rPr>
          <w:rFonts w:ascii="Arial" w:hAnsi="Arial" w:cs="Arial"/>
          <w:color w:val="000000"/>
          <w:lang w:val="en-US"/>
        </w:rPr>
        <w:t>Sidorov</w:t>
      </w:r>
      <w:proofErr w:type="spellEnd"/>
      <w:r w:rsidRPr="008D017E">
        <w:rPr>
          <w:rFonts w:ascii="Arial" w:hAnsi="Arial" w:cs="Arial"/>
          <w:color w:val="000000"/>
          <w:lang w:val="en-US"/>
        </w:rPr>
        <w:t xml:space="preserve"> A.I. </w:t>
      </w:r>
      <w:proofErr w:type="spellStart"/>
      <w:r w:rsidRPr="00C01606">
        <w:rPr>
          <w:rFonts w:ascii="Arial" w:hAnsi="Arial" w:cs="Arial"/>
          <w:i/>
          <w:iCs/>
          <w:lang w:val="en-US"/>
        </w:rPr>
        <w:t>Svyatootecheskoe</w:t>
      </w:r>
      <w:proofErr w:type="spellEnd"/>
      <w:r w:rsidRPr="00C01606">
        <w:rPr>
          <w:rFonts w:ascii="Arial" w:hAnsi="Arial" w:cs="Arial"/>
          <w:i/>
          <w:iCs/>
          <w:lang w:val="en-US"/>
        </w:rPr>
        <w:t xml:space="preserve"> </w:t>
      </w:r>
      <w:proofErr w:type="spellStart"/>
      <w:r w:rsidRPr="00C01606">
        <w:rPr>
          <w:rFonts w:ascii="Arial" w:hAnsi="Arial" w:cs="Arial"/>
          <w:i/>
          <w:iCs/>
          <w:lang w:val="en-US"/>
        </w:rPr>
        <w:t>nasledie</w:t>
      </w:r>
      <w:proofErr w:type="spellEnd"/>
      <w:r w:rsidRPr="00C01606">
        <w:rPr>
          <w:rFonts w:ascii="Arial" w:hAnsi="Arial" w:cs="Arial"/>
          <w:i/>
          <w:iCs/>
          <w:lang w:val="en-US"/>
        </w:rPr>
        <w:t xml:space="preserve"> </w:t>
      </w:r>
      <w:proofErr w:type="spellStart"/>
      <w:r w:rsidRPr="00C01606">
        <w:rPr>
          <w:rFonts w:ascii="Arial" w:hAnsi="Arial" w:cs="Arial"/>
          <w:i/>
          <w:iCs/>
          <w:lang w:val="en-US"/>
        </w:rPr>
        <w:t>i</w:t>
      </w:r>
      <w:proofErr w:type="spellEnd"/>
      <w:r w:rsidRPr="00C01606">
        <w:rPr>
          <w:rFonts w:ascii="Arial" w:hAnsi="Arial" w:cs="Arial"/>
          <w:i/>
          <w:iCs/>
          <w:lang w:val="en-US"/>
        </w:rPr>
        <w:t xml:space="preserve"> </w:t>
      </w:r>
      <w:proofErr w:type="spellStart"/>
      <w:r w:rsidRPr="00C01606">
        <w:rPr>
          <w:rFonts w:ascii="Arial" w:hAnsi="Arial" w:cs="Arial"/>
          <w:i/>
          <w:iCs/>
          <w:lang w:val="en-US"/>
        </w:rPr>
        <w:t>cerkovnye</w:t>
      </w:r>
      <w:proofErr w:type="spellEnd"/>
      <w:r w:rsidRPr="00C01606">
        <w:rPr>
          <w:rFonts w:ascii="Arial" w:hAnsi="Arial" w:cs="Arial"/>
          <w:i/>
          <w:iCs/>
          <w:lang w:val="en-US"/>
        </w:rPr>
        <w:t xml:space="preserve"> </w:t>
      </w:r>
      <w:proofErr w:type="spellStart"/>
      <w:r w:rsidRPr="00C01606">
        <w:rPr>
          <w:rFonts w:ascii="Arial" w:hAnsi="Arial" w:cs="Arial"/>
          <w:i/>
          <w:iCs/>
          <w:lang w:val="en-US"/>
        </w:rPr>
        <w:t>drevnosti</w:t>
      </w:r>
      <w:proofErr w:type="spellEnd"/>
      <w:r w:rsidRPr="00C01606">
        <w:rPr>
          <w:rFonts w:ascii="Arial" w:hAnsi="Arial" w:cs="Arial"/>
          <w:i/>
          <w:iCs/>
          <w:lang w:val="en-US"/>
        </w:rPr>
        <w:t xml:space="preserve">. T. 1: </w:t>
      </w:r>
      <w:proofErr w:type="spellStart"/>
      <w:r w:rsidRPr="00C01606">
        <w:rPr>
          <w:rFonts w:ascii="Arial" w:hAnsi="Arial" w:cs="Arial"/>
          <w:i/>
          <w:iCs/>
          <w:lang w:val="en-US"/>
        </w:rPr>
        <w:t>Svyatye</w:t>
      </w:r>
      <w:proofErr w:type="spellEnd"/>
      <w:r w:rsidRPr="00C01606">
        <w:rPr>
          <w:rFonts w:ascii="Arial" w:hAnsi="Arial" w:cs="Arial"/>
          <w:i/>
          <w:iCs/>
          <w:lang w:val="en-US"/>
        </w:rPr>
        <w:t xml:space="preserve"> </w:t>
      </w:r>
      <w:proofErr w:type="spellStart"/>
      <w:r w:rsidRPr="00C01606">
        <w:rPr>
          <w:rFonts w:ascii="Arial" w:hAnsi="Arial" w:cs="Arial"/>
          <w:i/>
          <w:iCs/>
          <w:lang w:val="en-US"/>
        </w:rPr>
        <w:t>otcy</w:t>
      </w:r>
      <w:proofErr w:type="spellEnd"/>
      <w:r w:rsidRPr="00C01606">
        <w:rPr>
          <w:rFonts w:ascii="Arial" w:hAnsi="Arial" w:cs="Arial"/>
          <w:i/>
          <w:iCs/>
          <w:lang w:val="en-US"/>
        </w:rPr>
        <w:t xml:space="preserve"> v </w:t>
      </w:r>
      <w:proofErr w:type="spellStart"/>
      <w:r w:rsidRPr="00C01606">
        <w:rPr>
          <w:rFonts w:ascii="Arial" w:hAnsi="Arial" w:cs="Arial"/>
          <w:i/>
          <w:iCs/>
          <w:lang w:val="en-US"/>
        </w:rPr>
        <w:t>istorii</w:t>
      </w:r>
      <w:proofErr w:type="spellEnd"/>
      <w:r w:rsidRPr="00C01606">
        <w:rPr>
          <w:rFonts w:ascii="Arial" w:hAnsi="Arial" w:cs="Arial"/>
          <w:i/>
          <w:iCs/>
          <w:lang w:val="en-US"/>
        </w:rPr>
        <w:t xml:space="preserve"> </w:t>
      </w:r>
      <w:proofErr w:type="spellStart"/>
      <w:r w:rsidRPr="00C01606">
        <w:rPr>
          <w:rFonts w:ascii="Arial" w:hAnsi="Arial" w:cs="Arial"/>
          <w:i/>
          <w:iCs/>
          <w:lang w:val="en-US"/>
        </w:rPr>
        <w:t>Pravoslavnoj</w:t>
      </w:r>
      <w:proofErr w:type="spellEnd"/>
      <w:r w:rsidRPr="00C01606">
        <w:rPr>
          <w:rFonts w:ascii="Arial" w:hAnsi="Arial" w:cs="Arial"/>
          <w:i/>
          <w:iCs/>
          <w:lang w:val="en-US"/>
        </w:rPr>
        <w:t xml:space="preserve"> </w:t>
      </w:r>
      <w:proofErr w:type="spellStart"/>
      <w:r w:rsidRPr="00C01606">
        <w:rPr>
          <w:rFonts w:ascii="Arial" w:hAnsi="Arial" w:cs="Arial"/>
          <w:i/>
          <w:iCs/>
          <w:lang w:val="en-US"/>
        </w:rPr>
        <w:t>Cerkvi</w:t>
      </w:r>
      <w:proofErr w:type="spellEnd"/>
      <w:r w:rsidRPr="00C01606">
        <w:rPr>
          <w:rFonts w:ascii="Arial" w:hAnsi="Arial" w:cs="Arial"/>
          <w:i/>
          <w:iCs/>
          <w:lang w:val="en-US"/>
        </w:rPr>
        <w:t xml:space="preserve"> (</w:t>
      </w:r>
      <w:proofErr w:type="spellStart"/>
      <w:r w:rsidRPr="00C01606">
        <w:rPr>
          <w:rFonts w:ascii="Arial" w:hAnsi="Arial" w:cs="Arial"/>
          <w:i/>
          <w:iCs/>
          <w:lang w:val="en-US"/>
        </w:rPr>
        <w:t>raboty</w:t>
      </w:r>
      <w:proofErr w:type="spellEnd"/>
      <w:r w:rsidRPr="00C01606">
        <w:rPr>
          <w:rFonts w:ascii="Arial" w:hAnsi="Arial" w:cs="Arial"/>
          <w:i/>
          <w:iCs/>
          <w:lang w:val="en-US"/>
        </w:rPr>
        <w:t xml:space="preserve"> </w:t>
      </w:r>
      <w:proofErr w:type="spellStart"/>
      <w:r w:rsidRPr="00C01606">
        <w:rPr>
          <w:rFonts w:ascii="Arial" w:hAnsi="Arial" w:cs="Arial"/>
          <w:i/>
          <w:iCs/>
          <w:lang w:val="en-US"/>
        </w:rPr>
        <w:t>obshchego</w:t>
      </w:r>
      <w:proofErr w:type="spellEnd"/>
      <w:r w:rsidRPr="00C01606">
        <w:rPr>
          <w:rFonts w:ascii="Arial" w:hAnsi="Arial" w:cs="Arial"/>
          <w:i/>
          <w:iCs/>
          <w:lang w:val="en-US"/>
        </w:rPr>
        <w:t xml:space="preserve"> </w:t>
      </w:r>
      <w:proofErr w:type="spellStart"/>
      <w:r w:rsidRPr="00C01606">
        <w:rPr>
          <w:rFonts w:ascii="Arial" w:hAnsi="Arial" w:cs="Arial"/>
          <w:i/>
          <w:iCs/>
          <w:lang w:val="en-US"/>
        </w:rPr>
        <w:t>haraktera</w:t>
      </w:r>
      <w:proofErr w:type="spellEnd"/>
      <w:r w:rsidRPr="00C01606">
        <w:rPr>
          <w:rFonts w:ascii="Arial" w:hAnsi="Arial" w:cs="Arial"/>
          <w:i/>
          <w:iCs/>
          <w:lang w:val="en-US"/>
        </w:rPr>
        <w:t>)</w:t>
      </w:r>
      <w:r w:rsidRPr="008D017E">
        <w:rPr>
          <w:rFonts w:ascii="Arial" w:hAnsi="Arial" w:cs="Arial"/>
          <w:color w:val="000000"/>
          <w:lang w:val="en-US"/>
        </w:rPr>
        <w:t xml:space="preserve"> [Patristic heritage and church antiquities. Vol. 1: Holy Fathers in the history of the Orthodox Church (general works)]. Moscow, 2011</w:t>
      </w:r>
      <w:r>
        <w:rPr>
          <w:rFonts w:ascii="Arial" w:hAnsi="Arial" w:cs="Arial"/>
          <w:color w:val="000000"/>
          <w:lang w:val="en-US"/>
        </w:rPr>
        <w:t>,</w:t>
      </w:r>
      <w:r w:rsidRPr="008D017E">
        <w:rPr>
          <w:rFonts w:ascii="Arial" w:hAnsi="Arial" w:cs="Arial"/>
          <w:color w:val="000000"/>
          <w:lang w:val="en-US"/>
        </w:rPr>
        <w:t xml:space="preserve"> 432 p.</w:t>
      </w:r>
    </w:p>
    <w:p w14:paraId="1D74F263" w14:textId="77777777" w:rsidR="00021BA9" w:rsidRPr="008D017E" w:rsidRDefault="00021BA9" w:rsidP="008D017E">
      <w:pPr>
        <w:ind w:left="426" w:hanging="426"/>
        <w:rPr>
          <w:rFonts w:ascii="Arial" w:hAnsi="Arial" w:cs="Arial"/>
          <w:sz w:val="22"/>
          <w:szCs w:val="22"/>
          <w:lang w:val="en-US"/>
        </w:rPr>
      </w:pPr>
    </w:p>
    <w:p w14:paraId="2A838A25" w14:textId="77777777" w:rsidR="00021BA9" w:rsidRPr="008D017E" w:rsidRDefault="00021BA9" w:rsidP="008D017E">
      <w:pPr>
        <w:pStyle w:val="ac"/>
        <w:numPr>
          <w:ilvl w:val="0"/>
          <w:numId w:val="5"/>
        </w:numPr>
        <w:spacing w:after="0" w:line="240" w:lineRule="auto"/>
        <w:ind w:left="426" w:hanging="426"/>
        <w:rPr>
          <w:rFonts w:ascii="Arial" w:hAnsi="Arial" w:cs="Arial"/>
          <w:lang w:val="en-US"/>
        </w:rPr>
      </w:pPr>
      <w:proofErr w:type="spellStart"/>
      <w:r w:rsidRPr="008D017E">
        <w:rPr>
          <w:rFonts w:ascii="Arial" w:hAnsi="Arial" w:cs="Arial"/>
          <w:lang w:val="en-US"/>
        </w:rPr>
        <w:t>Talberg</w:t>
      </w:r>
      <w:proofErr w:type="spellEnd"/>
      <w:r w:rsidRPr="008D017E">
        <w:rPr>
          <w:rFonts w:ascii="Arial" w:hAnsi="Arial" w:cs="Arial"/>
          <w:lang w:val="en-US"/>
        </w:rPr>
        <w:t xml:space="preserve"> N.D. </w:t>
      </w:r>
      <w:proofErr w:type="spellStart"/>
      <w:r w:rsidRPr="00C01606">
        <w:rPr>
          <w:rFonts w:ascii="Arial" w:hAnsi="Arial" w:cs="Arial"/>
          <w:i/>
          <w:iCs/>
          <w:lang w:val="en-US"/>
        </w:rPr>
        <w:t>Istoriya</w:t>
      </w:r>
      <w:proofErr w:type="spellEnd"/>
      <w:r w:rsidRPr="00C01606">
        <w:rPr>
          <w:rFonts w:ascii="Arial" w:hAnsi="Arial" w:cs="Arial"/>
          <w:i/>
          <w:iCs/>
          <w:lang w:val="en-US"/>
        </w:rPr>
        <w:t xml:space="preserve"> </w:t>
      </w:r>
      <w:proofErr w:type="spellStart"/>
      <w:r w:rsidRPr="00C01606">
        <w:rPr>
          <w:rFonts w:ascii="Arial" w:hAnsi="Arial" w:cs="Arial"/>
          <w:i/>
          <w:iCs/>
          <w:lang w:val="en-US"/>
        </w:rPr>
        <w:t>Russkoj</w:t>
      </w:r>
      <w:proofErr w:type="spellEnd"/>
      <w:r w:rsidRPr="00C01606">
        <w:rPr>
          <w:rFonts w:ascii="Arial" w:hAnsi="Arial" w:cs="Arial"/>
          <w:i/>
          <w:iCs/>
          <w:lang w:val="en-US"/>
        </w:rPr>
        <w:t xml:space="preserve"> </w:t>
      </w:r>
      <w:proofErr w:type="spellStart"/>
      <w:r w:rsidRPr="00C01606">
        <w:rPr>
          <w:rFonts w:ascii="Arial" w:hAnsi="Arial" w:cs="Arial"/>
          <w:i/>
          <w:iCs/>
          <w:lang w:val="en-US"/>
        </w:rPr>
        <w:t>Cerkvi</w:t>
      </w:r>
      <w:proofErr w:type="spellEnd"/>
      <w:r w:rsidRPr="00C01606">
        <w:rPr>
          <w:rFonts w:ascii="Arial" w:hAnsi="Arial" w:cs="Arial"/>
          <w:i/>
          <w:iCs/>
          <w:lang w:val="en-US"/>
        </w:rPr>
        <w:t xml:space="preserve">. </w:t>
      </w:r>
      <w:proofErr w:type="spellStart"/>
      <w:r w:rsidRPr="00C01606">
        <w:rPr>
          <w:rFonts w:ascii="Arial" w:hAnsi="Arial" w:cs="Arial"/>
          <w:i/>
          <w:iCs/>
          <w:lang w:val="en-US"/>
        </w:rPr>
        <w:t>Ot</w:t>
      </w:r>
      <w:proofErr w:type="spellEnd"/>
      <w:r w:rsidRPr="00C01606">
        <w:rPr>
          <w:rFonts w:ascii="Arial" w:hAnsi="Arial" w:cs="Arial"/>
          <w:i/>
          <w:iCs/>
          <w:lang w:val="en-US"/>
        </w:rPr>
        <w:t xml:space="preserve"> </w:t>
      </w:r>
      <w:proofErr w:type="spellStart"/>
      <w:r w:rsidRPr="00C01606">
        <w:rPr>
          <w:rFonts w:ascii="Arial" w:hAnsi="Arial" w:cs="Arial"/>
          <w:i/>
          <w:iCs/>
          <w:lang w:val="en-US"/>
        </w:rPr>
        <w:t>zarozhdeniya</w:t>
      </w:r>
      <w:proofErr w:type="spellEnd"/>
      <w:r w:rsidRPr="00C01606">
        <w:rPr>
          <w:rFonts w:ascii="Arial" w:hAnsi="Arial" w:cs="Arial"/>
          <w:i/>
          <w:iCs/>
          <w:lang w:val="en-US"/>
        </w:rPr>
        <w:t xml:space="preserve"> </w:t>
      </w:r>
      <w:proofErr w:type="spellStart"/>
      <w:r w:rsidRPr="00C01606">
        <w:rPr>
          <w:rFonts w:ascii="Arial" w:hAnsi="Arial" w:cs="Arial"/>
          <w:i/>
          <w:iCs/>
          <w:lang w:val="en-US"/>
        </w:rPr>
        <w:t>hristianstva</w:t>
      </w:r>
      <w:proofErr w:type="spellEnd"/>
      <w:r w:rsidRPr="00C01606">
        <w:rPr>
          <w:rFonts w:ascii="Arial" w:hAnsi="Arial" w:cs="Arial"/>
          <w:i/>
          <w:iCs/>
          <w:lang w:val="en-US"/>
        </w:rPr>
        <w:t xml:space="preserve"> do </w:t>
      </w:r>
      <w:proofErr w:type="spellStart"/>
      <w:r w:rsidRPr="00C01606">
        <w:rPr>
          <w:rFonts w:ascii="Arial" w:hAnsi="Arial" w:cs="Arial"/>
          <w:i/>
          <w:iCs/>
          <w:lang w:val="en-US"/>
        </w:rPr>
        <w:t>raskola</w:t>
      </w:r>
      <w:proofErr w:type="spellEnd"/>
      <w:r w:rsidRPr="00C01606">
        <w:rPr>
          <w:rFonts w:ascii="Arial" w:hAnsi="Arial" w:cs="Arial"/>
          <w:i/>
          <w:iCs/>
          <w:lang w:val="en-US"/>
        </w:rPr>
        <w:t xml:space="preserve">. </w:t>
      </w:r>
      <w:proofErr w:type="spellStart"/>
      <w:r w:rsidRPr="00C01606">
        <w:rPr>
          <w:rFonts w:ascii="Arial" w:hAnsi="Arial" w:cs="Arial"/>
          <w:i/>
          <w:iCs/>
          <w:lang w:val="en-US"/>
        </w:rPr>
        <w:t>Ot</w:t>
      </w:r>
      <w:proofErr w:type="spellEnd"/>
      <w:r w:rsidRPr="00C01606">
        <w:rPr>
          <w:rFonts w:ascii="Arial" w:hAnsi="Arial" w:cs="Arial"/>
          <w:i/>
          <w:iCs/>
          <w:lang w:val="en-US"/>
        </w:rPr>
        <w:t xml:space="preserve"> </w:t>
      </w:r>
      <w:proofErr w:type="spellStart"/>
      <w:r w:rsidRPr="00C01606">
        <w:rPr>
          <w:rFonts w:ascii="Arial" w:hAnsi="Arial" w:cs="Arial"/>
          <w:i/>
          <w:iCs/>
          <w:lang w:val="en-US"/>
        </w:rPr>
        <w:t>Svyatejshego</w:t>
      </w:r>
      <w:proofErr w:type="spellEnd"/>
      <w:r w:rsidRPr="00C01606">
        <w:rPr>
          <w:rFonts w:ascii="Arial" w:hAnsi="Arial" w:cs="Arial"/>
          <w:i/>
          <w:iCs/>
          <w:lang w:val="en-US"/>
        </w:rPr>
        <w:t xml:space="preserve"> </w:t>
      </w:r>
      <w:proofErr w:type="spellStart"/>
      <w:r w:rsidRPr="00C01606">
        <w:rPr>
          <w:rFonts w:ascii="Arial" w:hAnsi="Arial" w:cs="Arial"/>
          <w:i/>
          <w:iCs/>
          <w:lang w:val="en-US"/>
        </w:rPr>
        <w:t>Sinoda</w:t>
      </w:r>
      <w:proofErr w:type="spellEnd"/>
      <w:r w:rsidRPr="00C01606">
        <w:rPr>
          <w:rFonts w:ascii="Arial" w:hAnsi="Arial" w:cs="Arial"/>
          <w:i/>
          <w:iCs/>
          <w:lang w:val="en-US"/>
        </w:rPr>
        <w:t xml:space="preserve"> do </w:t>
      </w:r>
      <w:proofErr w:type="spellStart"/>
      <w:r w:rsidRPr="00C01606">
        <w:rPr>
          <w:rFonts w:ascii="Arial" w:hAnsi="Arial" w:cs="Arial"/>
          <w:i/>
          <w:iCs/>
          <w:lang w:val="en-US"/>
        </w:rPr>
        <w:t>vosstanovleniya</w:t>
      </w:r>
      <w:proofErr w:type="spellEnd"/>
      <w:r w:rsidRPr="00C01606">
        <w:rPr>
          <w:rFonts w:ascii="Arial" w:hAnsi="Arial" w:cs="Arial"/>
          <w:i/>
          <w:iCs/>
          <w:lang w:val="en-US"/>
        </w:rPr>
        <w:t xml:space="preserve"> </w:t>
      </w:r>
      <w:proofErr w:type="spellStart"/>
      <w:r w:rsidRPr="00C01606">
        <w:rPr>
          <w:rFonts w:ascii="Arial" w:hAnsi="Arial" w:cs="Arial"/>
          <w:i/>
          <w:iCs/>
          <w:lang w:val="en-US"/>
        </w:rPr>
        <w:t>Patriarshestva</w:t>
      </w:r>
      <w:proofErr w:type="spellEnd"/>
      <w:r w:rsidRPr="008D017E">
        <w:rPr>
          <w:rFonts w:ascii="Arial" w:hAnsi="Arial" w:cs="Arial"/>
          <w:lang w:val="en-US"/>
        </w:rPr>
        <w:t xml:space="preserve"> [History of the Russian Church. From the birth of Christianity to the schism. From the Holy Synod to the restoration of the Patriarchate</w:t>
      </w:r>
      <w:r>
        <w:rPr>
          <w:rFonts w:ascii="Arial" w:hAnsi="Arial" w:cs="Arial"/>
          <w:lang w:val="en-US"/>
        </w:rPr>
        <w:t xml:space="preserve">. Vol. </w:t>
      </w:r>
      <w:r w:rsidRPr="008D017E">
        <w:rPr>
          <w:rFonts w:ascii="Arial" w:hAnsi="Arial" w:cs="Arial"/>
          <w:lang w:val="en-US"/>
        </w:rPr>
        <w:t xml:space="preserve">1, 2]. </w:t>
      </w:r>
      <w:r w:rsidRPr="008D017E">
        <w:rPr>
          <w:rFonts w:ascii="Arial" w:hAnsi="Arial" w:cs="Arial"/>
          <w:color w:val="000000"/>
          <w:lang w:val="en-US"/>
        </w:rPr>
        <w:t>M</w:t>
      </w:r>
      <w:r>
        <w:rPr>
          <w:rFonts w:ascii="Arial" w:hAnsi="Arial" w:cs="Arial"/>
          <w:color w:val="000000"/>
          <w:lang w:val="en-US"/>
        </w:rPr>
        <w:t>oscow</w:t>
      </w:r>
      <w:r w:rsidRPr="008D017E">
        <w:rPr>
          <w:rFonts w:ascii="Arial" w:hAnsi="Arial" w:cs="Arial"/>
          <w:lang w:val="en-US"/>
        </w:rPr>
        <w:t>, 2008</w:t>
      </w:r>
      <w:r>
        <w:rPr>
          <w:rFonts w:ascii="Arial" w:hAnsi="Arial" w:cs="Arial"/>
          <w:lang w:val="en-US"/>
        </w:rPr>
        <w:t xml:space="preserve">, </w:t>
      </w:r>
      <w:r w:rsidRPr="008D017E">
        <w:rPr>
          <w:rFonts w:ascii="Arial" w:hAnsi="Arial" w:cs="Arial"/>
          <w:lang w:val="en-US"/>
        </w:rPr>
        <w:t>1690 p.</w:t>
      </w:r>
    </w:p>
    <w:p w14:paraId="1357808A" w14:textId="77777777" w:rsidR="00021BA9" w:rsidRPr="008D017E" w:rsidRDefault="00021BA9" w:rsidP="008D017E">
      <w:pPr>
        <w:ind w:left="426" w:hanging="426"/>
        <w:rPr>
          <w:rFonts w:ascii="Arial" w:hAnsi="Arial" w:cs="Arial"/>
          <w:sz w:val="22"/>
          <w:szCs w:val="22"/>
          <w:lang w:val="en-US"/>
        </w:rPr>
      </w:pPr>
    </w:p>
    <w:p w14:paraId="1EEAF278" w14:textId="18BD437E" w:rsidR="00021BA9" w:rsidRPr="00C01606" w:rsidRDefault="00021BA9" w:rsidP="008D017E">
      <w:pPr>
        <w:pStyle w:val="ac"/>
        <w:numPr>
          <w:ilvl w:val="0"/>
          <w:numId w:val="5"/>
        </w:numPr>
        <w:spacing w:after="0" w:line="240" w:lineRule="auto"/>
        <w:ind w:left="426" w:hanging="426"/>
        <w:rPr>
          <w:rFonts w:ascii="Arial" w:hAnsi="Arial" w:cs="Arial"/>
          <w:lang w:val="en-US"/>
        </w:rPr>
      </w:pPr>
      <w:proofErr w:type="spellStart"/>
      <w:r w:rsidRPr="008D017E">
        <w:rPr>
          <w:rFonts w:ascii="Arial" w:hAnsi="Arial" w:cs="Arial"/>
          <w:lang w:val="en-US"/>
        </w:rPr>
        <w:t>Shvidkovsky</w:t>
      </w:r>
      <w:proofErr w:type="spellEnd"/>
      <w:r w:rsidRPr="008D017E">
        <w:rPr>
          <w:rFonts w:ascii="Arial" w:hAnsi="Arial" w:cs="Arial"/>
          <w:lang w:val="en-US"/>
        </w:rPr>
        <w:t xml:space="preserve"> D.O. </w:t>
      </w:r>
      <w:proofErr w:type="spellStart"/>
      <w:r w:rsidRPr="00C01606">
        <w:rPr>
          <w:rFonts w:ascii="Arial" w:hAnsi="Arial" w:cs="Arial"/>
          <w:i/>
          <w:iCs/>
          <w:lang w:val="en-US"/>
        </w:rPr>
        <w:t>Istoricheskij</w:t>
      </w:r>
      <w:proofErr w:type="spellEnd"/>
      <w:r w:rsidRPr="00C01606">
        <w:rPr>
          <w:rFonts w:ascii="Arial" w:hAnsi="Arial" w:cs="Arial"/>
          <w:i/>
          <w:iCs/>
          <w:lang w:val="en-US"/>
        </w:rPr>
        <w:t xml:space="preserve"> put' </w:t>
      </w:r>
      <w:proofErr w:type="spellStart"/>
      <w:r w:rsidRPr="00C01606">
        <w:rPr>
          <w:rFonts w:ascii="Arial" w:hAnsi="Arial" w:cs="Arial"/>
          <w:i/>
          <w:iCs/>
          <w:lang w:val="en-US"/>
        </w:rPr>
        <w:t>russkoj</w:t>
      </w:r>
      <w:proofErr w:type="spellEnd"/>
      <w:r w:rsidRPr="00C01606">
        <w:rPr>
          <w:rFonts w:ascii="Arial" w:hAnsi="Arial" w:cs="Arial"/>
          <w:i/>
          <w:iCs/>
          <w:lang w:val="en-US"/>
        </w:rPr>
        <w:t xml:space="preserve"> </w:t>
      </w:r>
      <w:proofErr w:type="spellStart"/>
      <w:r w:rsidRPr="00C01606">
        <w:rPr>
          <w:rFonts w:ascii="Arial" w:hAnsi="Arial" w:cs="Arial"/>
          <w:i/>
          <w:iCs/>
          <w:lang w:val="en-US"/>
        </w:rPr>
        <w:t>arhitektury</w:t>
      </w:r>
      <w:proofErr w:type="spellEnd"/>
      <w:r w:rsidRPr="00C01606">
        <w:rPr>
          <w:rFonts w:ascii="Arial" w:hAnsi="Arial" w:cs="Arial"/>
          <w:i/>
          <w:iCs/>
          <w:lang w:val="en-US"/>
        </w:rPr>
        <w:t xml:space="preserve"> </w:t>
      </w:r>
      <w:proofErr w:type="spellStart"/>
      <w:r w:rsidRPr="00C01606">
        <w:rPr>
          <w:rFonts w:ascii="Arial" w:hAnsi="Arial" w:cs="Arial"/>
          <w:i/>
          <w:iCs/>
          <w:lang w:val="en-US"/>
        </w:rPr>
        <w:t>i</w:t>
      </w:r>
      <w:proofErr w:type="spellEnd"/>
      <w:r w:rsidRPr="00C01606">
        <w:rPr>
          <w:rFonts w:ascii="Arial" w:hAnsi="Arial" w:cs="Arial"/>
          <w:i/>
          <w:iCs/>
          <w:lang w:val="en-US"/>
        </w:rPr>
        <w:t xml:space="preserve"> ego </w:t>
      </w:r>
      <w:proofErr w:type="spellStart"/>
      <w:r w:rsidRPr="00C01606">
        <w:rPr>
          <w:rFonts w:ascii="Arial" w:hAnsi="Arial" w:cs="Arial"/>
          <w:i/>
          <w:iCs/>
          <w:lang w:val="en-US"/>
        </w:rPr>
        <w:t>svyazi</w:t>
      </w:r>
      <w:proofErr w:type="spellEnd"/>
      <w:r w:rsidRPr="00C01606">
        <w:rPr>
          <w:rFonts w:ascii="Arial" w:hAnsi="Arial" w:cs="Arial"/>
          <w:i/>
          <w:iCs/>
          <w:lang w:val="en-US"/>
        </w:rPr>
        <w:t xml:space="preserve"> s </w:t>
      </w:r>
      <w:proofErr w:type="spellStart"/>
      <w:r w:rsidRPr="00C01606">
        <w:rPr>
          <w:rFonts w:ascii="Arial" w:hAnsi="Arial" w:cs="Arial"/>
          <w:i/>
          <w:iCs/>
          <w:lang w:val="en-US"/>
        </w:rPr>
        <w:t>mirovym</w:t>
      </w:r>
      <w:proofErr w:type="spellEnd"/>
      <w:r w:rsidRPr="00C01606">
        <w:rPr>
          <w:rFonts w:ascii="Arial" w:hAnsi="Arial" w:cs="Arial"/>
          <w:i/>
          <w:iCs/>
          <w:lang w:val="en-US"/>
        </w:rPr>
        <w:t xml:space="preserve"> </w:t>
      </w:r>
      <w:proofErr w:type="spellStart"/>
      <w:r w:rsidRPr="00C01606">
        <w:rPr>
          <w:rFonts w:ascii="Arial" w:hAnsi="Arial" w:cs="Arial"/>
          <w:i/>
          <w:iCs/>
          <w:lang w:val="en-US"/>
        </w:rPr>
        <w:t>zodchestvom</w:t>
      </w:r>
      <w:proofErr w:type="spellEnd"/>
      <w:r w:rsidRPr="008D017E">
        <w:rPr>
          <w:rFonts w:ascii="Arial" w:hAnsi="Arial" w:cs="Arial"/>
          <w:lang w:val="en-US"/>
        </w:rPr>
        <w:t xml:space="preserve"> [The Historical path of Russian architecture and its connections with world architecture]. </w:t>
      </w:r>
      <w:r w:rsidRPr="008D017E">
        <w:rPr>
          <w:rFonts w:ascii="Arial" w:hAnsi="Arial" w:cs="Arial"/>
          <w:color w:val="000000"/>
          <w:lang w:val="en-US"/>
        </w:rPr>
        <w:t>M</w:t>
      </w:r>
      <w:r>
        <w:rPr>
          <w:rFonts w:ascii="Arial" w:hAnsi="Arial" w:cs="Arial"/>
          <w:color w:val="000000"/>
          <w:lang w:val="en-US"/>
        </w:rPr>
        <w:t>oscow</w:t>
      </w:r>
      <w:r w:rsidRPr="00CE2045">
        <w:rPr>
          <w:rFonts w:ascii="Arial" w:hAnsi="Arial" w:cs="Arial"/>
          <w:lang w:val="en-US"/>
        </w:rPr>
        <w:t>, 2016</w:t>
      </w:r>
      <w:r>
        <w:rPr>
          <w:rFonts w:ascii="Arial" w:hAnsi="Arial" w:cs="Arial"/>
          <w:lang w:val="en-US"/>
        </w:rPr>
        <w:t>,</w:t>
      </w:r>
      <w:r w:rsidRPr="00CE2045">
        <w:rPr>
          <w:rFonts w:ascii="Arial" w:hAnsi="Arial" w:cs="Arial"/>
          <w:lang w:val="en-US"/>
        </w:rPr>
        <w:t xml:space="preserve"> </w:t>
      </w:r>
      <w:r w:rsidRPr="00C01606">
        <w:rPr>
          <w:rFonts w:ascii="Arial" w:hAnsi="Arial" w:cs="Arial"/>
          <w:lang w:val="en-US"/>
        </w:rPr>
        <w:t xml:space="preserve">512 </w:t>
      </w:r>
      <w:r w:rsidRPr="00CE2045">
        <w:rPr>
          <w:rFonts w:ascii="Arial" w:hAnsi="Arial" w:cs="Arial"/>
          <w:lang w:val="en-US"/>
        </w:rPr>
        <w:t>p</w:t>
      </w:r>
      <w:r w:rsidRPr="00C01606">
        <w:rPr>
          <w:rFonts w:ascii="Arial" w:hAnsi="Arial" w:cs="Arial"/>
          <w:lang w:val="en-US"/>
        </w:rPr>
        <w:t>.</w:t>
      </w:r>
    </w:p>
    <w:p w14:paraId="3664B23F" w14:textId="77777777" w:rsidR="00021BA9" w:rsidRPr="00C01606" w:rsidRDefault="00021BA9" w:rsidP="00427CAA">
      <w:pPr>
        <w:jc w:val="both"/>
        <w:rPr>
          <w:rFonts w:ascii="Arial" w:hAnsi="Arial" w:cs="Arial"/>
          <w:sz w:val="22"/>
          <w:szCs w:val="22"/>
          <w:lang w:val="en-US"/>
        </w:rPr>
      </w:pPr>
    </w:p>
    <w:p w14:paraId="5016EDC2" w14:textId="77777777" w:rsidR="00021BA9" w:rsidRDefault="00021BA9" w:rsidP="00427CAA">
      <w:pPr>
        <w:jc w:val="both"/>
        <w:rPr>
          <w:rFonts w:ascii="Arial" w:hAnsi="Arial" w:cs="Arial"/>
          <w:sz w:val="22"/>
          <w:szCs w:val="22"/>
          <w:lang w:val="en-US"/>
        </w:rPr>
      </w:pPr>
    </w:p>
    <w:p w14:paraId="1AAC0146" w14:textId="77777777" w:rsidR="00021BA9" w:rsidRPr="00C01606" w:rsidRDefault="00021BA9" w:rsidP="00427CAA">
      <w:pPr>
        <w:jc w:val="both"/>
        <w:rPr>
          <w:rFonts w:ascii="Arial" w:hAnsi="Arial" w:cs="Arial"/>
          <w:sz w:val="22"/>
          <w:szCs w:val="22"/>
          <w:lang w:val="en-US"/>
        </w:rPr>
      </w:pPr>
    </w:p>
    <w:p w14:paraId="53B98D15" w14:textId="77777777" w:rsidR="00021BA9" w:rsidRPr="00AB3F61" w:rsidRDefault="00021BA9" w:rsidP="00427CAA">
      <w:pPr>
        <w:jc w:val="both"/>
        <w:rPr>
          <w:rFonts w:ascii="Arial" w:hAnsi="Arial" w:cs="Arial"/>
          <w:b/>
          <w:caps/>
          <w:sz w:val="22"/>
          <w:szCs w:val="22"/>
        </w:rPr>
      </w:pPr>
      <w:r w:rsidRPr="00AB3F61">
        <w:rPr>
          <w:rFonts w:ascii="Arial" w:hAnsi="Arial" w:cs="Arial"/>
          <w:b/>
          <w:caps/>
          <w:sz w:val="22"/>
          <w:szCs w:val="22"/>
        </w:rPr>
        <w:t>об автор</w:t>
      </w:r>
      <w:r>
        <w:rPr>
          <w:rFonts w:ascii="Arial" w:hAnsi="Arial" w:cs="Arial"/>
          <w:b/>
          <w:caps/>
          <w:sz w:val="22"/>
          <w:szCs w:val="22"/>
        </w:rPr>
        <w:t>Е</w:t>
      </w:r>
    </w:p>
    <w:p w14:paraId="10663061" w14:textId="77777777" w:rsidR="00021BA9" w:rsidRPr="00AB3F61" w:rsidRDefault="00021BA9" w:rsidP="00427CAA">
      <w:pPr>
        <w:jc w:val="both"/>
        <w:rPr>
          <w:rFonts w:ascii="Arial" w:hAnsi="Arial" w:cs="Arial"/>
          <w:sz w:val="22"/>
          <w:szCs w:val="22"/>
        </w:rPr>
      </w:pPr>
    </w:p>
    <w:p w14:paraId="3B5AB33C" w14:textId="77777777" w:rsidR="00021BA9" w:rsidRPr="00AB3F61" w:rsidRDefault="00021BA9" w:rsidP="00427CAA">
      <w:pPr>
        <w:jc w:val="both"/>
        <w:rPr>
          <w:rFonts w:ascii="Arial" w:hAnsi="Arial" w:cs="Arial"/>
          <w:b/>
          <w:sz w:val="22"/>
          <w:szCs w:val="22"/>
        </w:rPr>
      </w:pPr>
      <w:r w:rsidRPr="00AB3F61">
        <w:rPr>
          <w:rFonts w:ascii="Arial" w:hAnsi="Arial" w:cs="Arial"/>
          <w:b/>
          <w:sz w:val="22"/>
          <w:szCs w:val="22"/>
        </w:rPr>
        <w:t>Борисов Сергей Владимирович</w:t>
      </w:r>
    </w:p>
    <w:p w14:paraId="219ACEE7" w14:textId="77777777" w:rsidR="00021BA9" w:rsidRDefault="00021BA9" w:rsidP="00437F68">
      <w:pPr>
        <w:rPr>
          <w:rFonts w:ascii="Arial" w:hAnsi="Arial" w:cs="Arial"/>
          <w:color w:val="0D0D0D"/>
          <w:sz w:val="22"/>
          <w:szCs w:val="22"/>
          <w:shd w:val="clear" w:color="auto" w:fill="FFFFFF"/>
        </w:rPr>
      </w:pPr>
      <w:r w:rsidRPr="00437F68">
        <w:rPr>
          <w:rFonts w:ascii="Arial" w:hAnsi="Arial" w:cs="Arial"/>
          <w:color w:val="0D0D0D"/>
          <w:sz w:val="22"/>
          <w:szCs w:val="22"/>
          <w:shd w:val="clear" w:color="auto" w:fill="FFFFFF"/>
        </w:rPr>
        <w:t xml:space="preserve">Кандидат архитектуры, </w:t>
      </w:r>
      <w:r>
        <w:rPr>
          <w:rFonts w:ascii="Arial" w:hAnsi="Arial" w:cs="Arial"/>
          <w:color w:val="0D0D0D"/>
          <w:sz w:val="22"/>
          <w:szCs w:val="22"/>
          <w:shd w:val="clear" w:color="auto" w:fill="FFFFFF"/>
        </w:rPr>
        <w:t xml:space="preserve">доцент, </w:t>
      </w:r>
      <w:r w:rsidRPr="00437F68">
        <w:rPr>
          <w:rFonts w:ascii="Arial" w:hAnsi="Arial" w:cs="Arial"/>
          <w:color w:val="0D0D0D"/>
          <w:sz w:val="22"/>
          <w:szCs w:val="22"/>
          <w:shd w:val="clear" w:color="auto" w:fill="FFFFFF"/>
        </w:rPr>
        <w:t xml:space="preserve">заведующий кафедрой «Храмовое зодчество», Московский архитектурный институт (государственная академия), Москва, Россия; </w:t>
      </w:r>
      <w:r>
        <w:rPr>
          <w:rFonts w:ascii="Arial" w:hAnsi="Arial" w:cs="Arial"/>
          <w:color w:val="0D0D0D"/>
          <w:sz w:val="22"/>
          <w:szCs w:val="22"/>
          <w:shd w:val="clear" w:color="auto" w:fill="FFFFFF"/>
        </w:rPr>
        <w:br/>
      </w:r>
      <w:r w:rsidRPr="00437F68">
        <w:rPr>
          <w:rFonts w:ascii="Arial" w:hAnsi="Arial" w:cs="Arial"/>
          <w:color w:val="0D0D0D"/>
          <w:sz w:val="22"/>
          <w:szCs w:val="22"/>
          <w:shd w:val="clear" w:color="auto" w:fill="FFFFFF"/>
        </w:rPr>
        <w:t>член Союза Московских Архитекторов</w:t>
      </w:r>
    </w:p>
    <w:p w14:paraId="4B00400B" w14:textId="107720AE" w:rsidR="00021BA9" w:rsidRPr="004E322C" w:rsidRDefault="0010089C" w:rsidP="00437F68">
      <w:pPr>
        <w:rPr>
          <w:rFonts w:ascii="Arial" w:hAnsi="Arial" w:cs="Arial"/>
          <w:sz w:val="22"/>
          <w:szCs w:val="22"/>
          <w:lang w:val="en-US"/>
        </w:rPr>
      </w:pPr>
      <w:hyperlink r:id="rId11" w:history="1">
        <w:r w:rsidR="00E14087" w:rsidRPr="00B34C31">
          <w:rPr>
            <w:rStyle w:val="aa"/>
            <w:rFonts w:ascii="Arial" w:hAnsi="Arial" w:cs="Arial"/>
            <w:sz w:val="22"/>
            <w:szCs w:val="22"/>
            <w:lang w:val="fr-FR"/>
          </w:rPr>
          <w:t>borisov-sv@inbox.ru</w:t>
        </w:r>
      </w:hyperlink>
      <w:r w:rsidR="00E14087" w:rsidRPr="004E322C">
        <w:rPr>
          <w:rFonts w:ascii="Arial" w:hAnsi="Arial" w:cs="Arial"/>
          <w:sz w:val="22"/>
          <w:szCs w:val="22"/>
          <w:lang w:val="en-US"/>
        </w:rPr>
        <w:t xml:space="preserve"> </w:t>
      </w:r>
    </w:p>
    <w:p w14:paraId="63A5D4D0" w14:textId="77777777" w:rsidR="00021BA9" w:rsidRDefault="00021BA9" w:rsidP="00427CAA">
      <w:pPr>
        <w:jc w:val="both"/>
        <w:rPr>
          <w:rFonts w:ascii="Arial" w:hAnsi="Arial" w:cs="Arial"/>
          <w:sz w:val="22"/>
          <w:szCs w:val="22"/>
          <w:lang w:val="fr-FR"/>
        </w:rPr>
      </w:pPr>
    </w:p>
    <w:p w14:paraId="6BE22233" w14:textId="77777777" w:rsidR="00021BA9" w:rsidRPr="00427CAA" w:rsidRDefault="00021BA9" w:rsidP="00427CAA">
      <w:pPr>
        <w:jc w:val="both"/>
        <w:rPr>
          <w:rFonts w:ascii="Arial" w:hAnsi="Arial" w:cs="Arial"/>
          <w:sz w:val="22"/>
          <w:szCs w:val="22"/>
          <w:lang w:val="fr-FR"/>
        </w:rPr>
      </w:pPr>
    </w:p>
    <w:p w14:paraId="5D46FB48" w14:textId="77777777" w:rsidR="00021BA9" w:rsidRPr="00AB3F61" w:rsidRDefault="00021BA9" w:rsidP="00427CAA">
      <w:pPr>
        <w:jc w:val="both"/>
        <w:rPr>
          <w:rFonts w:ascii="Arial" w:hAnsi="Arial" w:cs="Arial"/>
          <w:b/>
          <w:caps/>
          <w:sz w:val="22"/>
          <w:szCs w:val="22"/>
          <w:lang w:val="en-US"/>
        </w:rPr>
      </w:pPr>
      <w:r w:rsidRPr="00AB3F61">
        <w:rPr>
          <w:rFonts w:ascii="Arial" w:hAnsi="Arial" w:cs="Arial"/>
          <w:b/>
          <w:caps/>
          <w:sz w:val="22"/>
          <w:szCs w:val="22"/>
          <w:lang w:val="en-US"/>
        </w:rPr>
        <w:t>about THE author</w:t>
      </w:r>
    </w:p>
    <w:p w14:paraId="0722E3A2" w14:textId="77777777" w:rsidR="00021BA9" w:rsidRPr="00AB3F61" w:rsidRDefault="00021BA9" w:rsidP="00427CAA">
      <w:pPr>
        <w:jc w:val="both"/>
        <w:rPr>
          <w:rFonts w:ascii="Arial" w:hAnsi="Arial" w:cs="Arial"/>
          <w:sz w:val="22"/>
          <w:szCs w:val="22"/>
          <w:lang w:val="en-US"/>
        </w:rPr>
      </w:pPr>
    </w:p>
    <w:p w14:paraId="60837599" w14:textId="2BCF580E" w:rsidR="00021BA9" w:rsidRPr="004E322C" w:rsidRDefault="00021BA9" w:rsidP="00427CAA">
      <w:pPr>
        <w:jc w:val="both"/>
        <w:rPr>
          <w:rFonts w:ascii="Arial" w:hAnsi="Arial" w:cs="Arial"/>
          <w:b/>
          <w:sz w:val="22"/>
          <w:szCs w:val="22"/>
          <w:lang w:val="en-US"/>
        </w:rPr>
      </w:pPr>
      <w:r w:rsidRPr="00AB3F61">
        <w:rPr>
          <w:rFonts w:ascii="Arial" w:hAnsi="Arial" w:cs="Arial"/>
          <w:b/>
          <w:sz w:val="22"/>
          <w:szCs w:val="22"/>
          <w:lang w:val="en-US"/>
        </w:rPr>
        <w:t>Borisov Sergei</w:t>
      </w:r>
      <w:r w:rsidR="004E322C" w:rsidRPr="004E322C">
        <w:rPr>
          <w:rFonts w:ascii="Arial" w:hAnsi="Arial" w:cs="Arial"/>
          <w:b/>
          <w:sz w:val="22"/>
          <w:szCs w:val="22"/>
          <w:lang w:val="en-US"/>
        </w:rPr>
        <w:t xml:space="preserve"> </w:t>
      </w:r>
      <w:r w:rsidR="004E322C">
        <w:rPr>
          <w:rFonts w:ascii="Arial" w:hAnsi="Arial" w:cs="Arial"/>
          <w:b/>
          <w:sz w:val="22"/>
          <w:szCs w:val="22"/>
          <w:lang w:val="en-US"/>
        </w:rPr>
        <w:t>V.</w:t>
      </w:r>
    </w:p>
    <w:p w14:paraId="2E434DD1" w14:textId="77777777" w:rsidR="00021BA9" w:rsidRPr="00437F68" w:rsidRDefault="00021BA9" w:rsidP="00437F68">
      <w:pPr>
        <w:rPr>
          <w:rFonts w:ascii="Arial" w:hAnsi="Arial" w:cs="Arial"/>
          <w:sz w:val="22"/>
          <w:szCs w:val="22"/>
          <w:lang w:val="en-US"/>
        </w:rPr>
      </w:pPr>
      <w:r w:rsidRPr="00437F68">
        <w:rPr>
          <w:rFonts w:ascii="Arial" w:hAnsi="Arial" w:cs="Arial"/>
          <w:sz w:val="22"/>
          <w:szCs w:val="22"/>
          <w:lang w:val="en-US"/>
        </w:rPr>
        <w:lastRenderedPageBreak/>
        <w:t>PhD in Architecture, Assistant Professor</w:t>
      </w:r>
      <w:r w:rsidRPr="008D017E">
        <w:rPr>
          <w:rFonts w:ascii="Arial" w:hAnsi="Arial" w:cs="Arial"/>
          <w:sz w:val="22"/>
          <w:szCs w:val="22"/>
          <w:lang w:val="en-US"/>
        </w:rPr>
        <w:t>,</w:t>
      </w:r>
      <w:r w:rsidRPr="00437F68">
        <w:rPr>
          <w:rFonts w:ascii="Arial" w:hAnsi="Arial" w:cs="Arial"/>
          <w:sz w:val="22"/>
          <w:szCs w:val="22"/>
          <w:lang w:val="en-US"/>
        </w:rPr>
        <w:t xml:space="preserve"> Head of the Department «Temple Architecture», Moscow Architectural Institute (State Academy), Moscow, Russia; </w:t>
      </w:r>
      <w:r>
        <w:rPr>
          <w:rFonts w:ascii="Arial" w:hAnsi="Arial" w:cs="Arial"/>
          <w:sz w:val="22"/>
          <w:szCs w:val="22"/>
          <w:lang w:val="en-US"/>
        </w:rPr>
        <w:br/>
      </w:r>
      <w:r w:rsidRPr="00437F68">
        <w:rPr>
          <w:rFonts w:ascii="Arial" w:hAnsi="Arial" w:cs="Arial"/>
          <w:sz w:val="22"/>
          <w:szCs w:val="22"/>
          <w:lang w:val="en-US"/>
        </w:rPr>
        <w:t>Member of the Union of Moscow Architects</w:t>
      </w:r>
    </w:p>
    <w:p w14:paraId="670D1F98" w14:textId="3302F690" w:rsidR="00021BA9" w:rsidRPr="00E14087" w:rsidRDefault="0010089C" w:rsidP="00437F68">
      <w:pPr>
        <w:jc w:val="both"/>
        <w:rPr>
          <w:rStyle w:val="af2"/>
          <w:rFonts w:ascii="Arial" w:hAnsi="Arial" w:cs="Arial"/>
          <w:b w:val="0"/>
          <w:sz w:val="22"/>
          <w:szCs w:val="22"/>
        </w:rPr>
      </w:pPr>
      <w:hyperlink r:id="rId12" w:history="1">
        <w:r w:rsidR="00E14087" w:rsidRPr="00B34C31">
          <w:rPr>
            <w:rStyle w:val="aa"/>
            <w:rFonts w:ascii="Arial" w:hAnsi="Arial" w:cs="Arial"/>
            <w:sz w:val="22"/>
            <w:szCs w:val="22"/>
            <w:lang w:val="fr-FR"/>
          </w:rPr>
          <w:t>borisov-sv@inbox.ru</w:t>
        </w:r>
      </w:hyperlink>
      <w:r w:rsidR="00E14087">
        <w:rPr>
          <w:rFonts w:ascii="Arial" w:hAnsi="Arial" w:cs="Arial"/>
          <w:sz w:val="22"/>
          <w:szCs w:val="22"/>
        </w:rPr>
        <w:t xml:space="preserve"> </w:t>
      </w:r>
    </w:p>
    <w:sectPr w:rsidR="00021BA9" w:rsidRPr="00E14087" w:rsidSect="00773B39">
      <w:headerReference w:type="even" r:id="rId13"/>
      <w:pgSz w:w="11906" w:h="16838"/>
      <w:pgMar w:top="1134"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FE2B" w14:textId="77777777" w:rsidR="0010089C" w:rsidRDefault="0010089C">
      <w:r>
        <w:separator/>
      </w:r>
    </w:p>
  </w:endnote>
  <w:endnote w:type="continuationSeparator" w:id="0">
    <w:p w14:paraId="55BF8183" w14:textId="77777777" w:rsidR="0010089C" w:rsidRDefault="0010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 ?????">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5B0E" w14:textId="77777777" w:rsidR="0010089C" w:rsidRDefault="0010089C">
      <w:r>
        <w:separator/>
      </w:r>
    </w:p>
  </w:footnote>
  <w:footnote w:type="continuationSeparator" w:id="0">
    <w:p w14:paraId="0965BAFE" w14:textId="77777777" w:rsidR="0010089C" w:rsidRDefault="0010089C">
      <w:r>
        <w:continuationSeparator/>
      </w:r>
    </w:p>
  </w:footnote>
  <w:footnote w:id="1">
    <w:p w14:paraId="55F865E8" w14:textId="0DEA13AD" w:rsidR="00021BA9" w:rsidRDefault="00021BA9" w:rsidP="00B2072D">
      <w:pPr>
        <w:pStyle w:val="a4"/>
      </w:pPr>
      <w:r w:rsidRPr="00ED1D6C">
        <w:rPr>
          <w:rStyle w:val="a6"/>
          <w:rFonts w:ascii="Arial" w:hAnsi="Arial" w:cs="Arial"/>
        </w:rPr>
        <w:footnoteRef/>
      </w:r>
      <w:r w:rsidRPr="00ED1D6C">
        <w:rPr>
          <w:rFonts w:ascii="Arial" w:hAnsi="Arial" w:cs="Arial"/>
        </w:rPr>
        <w:t xml:space="preserve"> © </w:t>
      </w:r>
      <w:r w:rsidRPr="00B2072D">
        <w:rPr>
          <w:rFonts w:ascii="Arial" w:hAnsi="Arial" w:cs="Arial"/>
        </w:rPr>
        <w:t>Борисов С.В.</w:t>
      </w:r>
      <w:r w:rsidRPr="00ED1D6C">
        <w:rPr>
          <w:rFonts w:ascii="Arial" w:hAnsi="Arial" w:cs="Arial"/>
        </w:rPr>
        <w:t>, 20</w:t>
      </w:r>
      <w:r w:rsidR="00D01149" w:rsidRPr="00D01149">
        <w:rPr>
          <w:rFonts w:ascii="Arial" w:hAnsi="Arial" w:cs="Arial"/>
          <w:color w:val="FF0000"/>
          <w:lang w:val="en-US"/>
        </w:rPr>
        <w:t>XX</w:t>
      </w:r>
      <w:r w:rsidRPr="00ED1D6C">
        <w:rPr>
          <w:rFonts w:ascii="Arial" w:hAnsi="Arial" w:cs="Arial"/>
        </w:rPr>
        <w:t xml:space="preserve"> </w:t>
      </w:r>
    </w:p>
  </w:footnote>
  <w:footnote w:id="2">
    <w:p w14:paraId="356A4AB3" w14:textId="77777777" w:rsidR="00021BA9" w:rsidRDefault="00021BA9" w:rsidP="007F6840">
      <w:pPr>
        <w:pStyle w:val="a4"/>
        <w:ind w:left="142" w:hanging="142"/>
      </w:pPr>
      <w:r w:rsidRPr="00C70DE4">
        <w:rPr>
          <w:rStyle w:val="a6"/>
          <w:rFonts w:ascii="Arial" w:hAnsi="Arial" w:cs="Arial"/>
        </w:rPr>
        <w:footnoteRef/>
      </w:r>
      <w:r w:rsidRPr="00C70DE4">
        <w:rPr>
          <w:rFonts w:ascii="Arial" w:hAnsi="Arial" w:cs="Arial"/>
        </w:rPr>
        <w:t xml:space="preserve"> Деян. 17:26, 27.</w:t>
      </w:r>
    </w:p>
  </w:footnote>
  <w:footnote w:id="3">
    <w:p w14:paraId="49C09190" w14:textId="77777777" w:rsidR="00021BA9" w:rsidRDefault="00021BA9" w:rsidP="007F6840">
      <w:pPr>
        <w:pStyle w:val="a4"/>
        <w:ind w:left="142" w:hanging="142"/>
      </w:pPr>
      <w:r w:rsidRPr="00C70DE4">
        <w:rPr>
          <w:rStyle w:val="a6"/>
          <w:rFonts w:ascii="Arial" w:hAnsi="Arial" w:cs="Arial"/>
        </w:rPr>
        <w:footnoteRef/>
      </w:r>
      <w:r w:rsidRPr="00C70DE4">
        <w:rPr>
          <w:rFonts w:ascii="Arial" w:hAnsi="Arial" w:cs="Arial"/>
        </w:rPr>
        <w:t xml:space="preserve"> </w:t>
      </w:r>
      <w:r>
        <w:rPr>
          <w:rFonts w:ascii="Arial" w:hAnsi="Arial" w:cs="Arial"/>
        </w:rPr>
        <w:t xml:space="preserve">Тит Ливий. История. </w:t>
      </w:r>
      <w:r>
        <w:rPr>
          <w:rFonts w:ascii="Arial" w:hAnsi="Arial" w:cs="Arial"/>
          <w:lang w:val="en-US"/>
        </w:rPr>
        <w:t>XXXIV</w:t>
      </w:r>
      <w:r w:rsidRPr="009336A6">
        <w:rPr>
          <w:rFonts w:ascii="Arial" w:hAnsi="Arial" w:cs="Arial"/>
        </w:rPr>
        <w:t xml:space="preserve">. Цит. </w:t>
      </w:r>
      <w:r>
        <w:rPr>
          <w:rFonts w:ascii="Arial" w:hAnsi="Arial" w:cs="Arial"/>
        </w:rPr>
        <w:t>по: Камерон Ч. Термы римлян. Москва: Издательство Всесоюзной академии архитектуры, 1939. С. 4.</w:t>
      </w:r>
    </w:p>
  </w:footnote>
  <w:footnote w:id="4">
    <w:p w14:paraId="7B9D27A9" w14:textId="77777777" w:rsidR="00021BA9" w:rsidRDefault="00021BA9" w:rsidP="007F6840">
      <w:pPr>
        <w:pStyle w:val="a4"/>
        <w:ind w:left="142" w:hanging="142"/>
      </w:pPr>
      <w:r w:rsidRPr="00245584">
        <w:rPr>
          <w:rStyle w:val="a6"/>
          <w:rFonts w:ascii="Arial" w:hAnsi="Arial" w:cs="Arial"/>
        </w:rPr>
        <w:footnoteRef/>
      </w:r>
      <w:r w:rsidRPr="00245584">
        <w:rPr>
          <w:rFonts w:ascii="Arial" w:hAnsi="Arial" w:cs="Arial"/>
        </w:rPr>
        <w:t xml:space="preserve"> </w:t>
      </w:r>
      <w:r>
        <w:rPr>
          <w:rFonts w:ascii="Arial" w:hAnsi="Arial" w:cs="Arial"/>
        </w:rPr>
        <w:t>Осипов</w:t>
      </w:r>
      <w:r w:rsidRPr="00427EAA">
        <w:rPr>
          <w:rFonts w:ascii="Arial" w:hAnsi="Arial" w:cs="Arial"/>
        </w:rPr>
        <w:t xml:space="preserve"> </w:t>
      </w:r>
      <w:r>
        <w:rPr>
          <w:rFonts w:ascii="Arial" w:hAnsi="Arial" w:cs="Arial"/>
        </w:rPr>
        <w:t>А.И. Бог. Москва: Православное братство святого апостола Иоанна Богослова, 2014. 104 с.</w:t>
      </w:r>
    </w:p>
  </w:footnote>
  <w:footnote w:id="5">
    <w:p w14:paraId="5707833E" w14:textId="77777777" w:rsidR="00021BA9" w:rsidRDefault="00021BA9" w:rsidP="00722CF8">
      <w:pPr>
        <w:pStyle w:val="a4"/>
        <w:ind w:left="142" w:hanging="142"/>
        <w:jc w:val="both"/>
      </w:pPr>
      <w:r w:rsidRPr="005E12EF">
        <w:rPr>
          <w:rStyle w:val="a6"/>
          <w:rFonts w:ascii="Arial" w:hAnsi="Arial" w:cs="Arial"/>
        </w:rPr>
        <w:footnoteRef/>
      </w:r>
      <w:r w:rsidRPr="005E12EF">
        <w:rPr>
          <w:rFonts w:ascii="Arial" w:hAnsi="Arial" w:cs="Arial"/>
        </w:rPr>
        <w:t xml:space="preserve"> При получении ГПЗУ необходима проверка точного соответствия прописанной в нем площади участка аналогичному показателю в первичном для прихода документе: «Договор безвозмездного пользования земельным участком».</w:t>
      </w:r>
    </w:p>
  </w:footnote>
  <w:footnote w:id="6">
    <w:p w14:paraId="5642BD4F" w14:textId="77777777" w:rsidR="00021BA9" w:rsidRDefault="00021BA9" w:rsidP="00722CF8">
      <w:pPr>
        <w:pStyle w:val="a4"/>
        <w:ind w:left="142" w:hanging="142"/>
        <w:jc w:val="both"/>
      </w:pPr>
      <w:r w:rsidRPr="005E12EF">
        <w:rPr>
          <w:rStyle w:val="a6"/>
          <w:rFonts w:ascii="Arial" w:hAnsi="Arial" w:cs="Arial"/>
        </w:rPr>
        <w:footnoteRef/>
      </w:r>
      <w:r w:rsidRPr="005E12EF">
        <w:rPr>
          <w:rFonts w:ascii="Arial" w:hAnsi="Arial" w:cs="Arial"/>
        </w:rPr>
        <w:t xml:space="preserve"> Высотность для храма – расстояние от существующего уровня земли до яблока под Крестом.</w:t>
      </w:r>
    </w:p>
  </w:footnote>
  <w:footnote w:id="7">
    <w:p w14:paraId="59656D18" w14:textId="77777777" w:rsidR="00021BA9" w:rsidRDefault="00021BA9" w:rsidP="00722CF8">
      <w:pPr>
        <w:pStyle w:val="a4"/>
        <w:ind w:left="142" w:hanging="142"/>
        <w:jc w:val="both"/>
      </w:pPr>
      <w:r w:rsidRPr="005E12EF">
        <w:rPr>
          <w:rStyle w:val="a6"/>
          <w:rFonts w:ascii="Arial" w:hAnsi="Arial" w:cs="Arial"/>
        </w:rPr>
        <w:footnoteRef/>
      </w:r>
      <w:r w:rsidRPr="005E12EF">
        <w:rPr>
          <w:rFonts w:ascii="Arial" w:hAnsi="Arial" w:cs="Arial"/>
        </w:rPr>
        <w:t xml:space="preserve"> Общая площадь определяет сумму площадей всех этажей во внутренних габаритах наружных стен, включая, в отличие от утвержденных в предыдущие годы норм расчета, площадь под всеми внутренними стенами и перегородками. Общая площадь не отапливаемых помещений выносится в отдельный показатель.</w:t>
      </w:r>
    </w:p>
  </w:footnote>
  <w:footnote w:id="8">
    <w:p w14:paraId="2317130D" w14:textId="77777777" w:rsidR="00021BA9" w:rsidRDefault="00021BA9" w:rsidP="00722CF8">
      <w:pPr>
        <w:pStyle w:val="a4"/>
        <w:ind w:left="142" w:hanging="142"/>
        <w:jc w:val="both"/>
      </w:pPr>
      <w:r w:rsidRPr="005E12EF">
        <w:rPr>
          <w:rStyle w:val="a6"/>
          <w:rFonts w:ascii="Arial" w:hAnsi="Arial" w:cs="Arial"/>
        </w:rPr>
        <w:footnoteRef/>
      </w:r>
      <w:r>
        <w:rPr>
          <w:rFonts w:ascii="Arial" w:hAnsi="Arial" w:cs="Arial"/>
        </w:rPr>
        <w:t> </w:t>
      </w:r>
      <w:r w:rsidRPr="005E12EF">
        <w:rPr>
          <w:rFonts w:ascii="Arial" w:hAnsi="Arial" w:cs="Arial"/>
        </w:rPr>
        <w:t xml:space="preserve">Суммарная поэтажная площадь определяет сумму площадей всех отапливаемых и не отапливаемых помещений (в том числе крытых крылец, папертей, проходов под галереями верхних этажей, ярусов звона колоколен) надземных этажей во внешних габаритах наружных стен. Отношение указанного показателя к площади участка составляет нормируемый показатель «плотность застройки». Как в данном, так и в предыдущем параметре имеются правила вычета площадей второго (третьего) света. Надземным, в соответствии с «Правилами землепользования и застройки города Москвы», Т. 1, п. </w:t>
      </w:r>
      <w:r w:rsidRPr="005E12EF">
        <w:rPr>
          <w:rFonts w:ascii="Arial" w:hAnsi="Arial" w:cs="Arial"/>
          <w:color w:val="333333"/>
          <w:shd w:val="clear" w:color="auto" w:fill="FFFFFF"/>
        </w:rPr>
        <w:t>1.4.3.2., считается этаж, возвышающийся над уровнем земли более, чем на 2 м.</w:t>
      </w:r>
    </w:p>
  </w:footnote>
  <w:footnote w:id="9">
    <w:p w14:paraId="4742B1B0" w14:textId="77777777" w:rsidR="00021BA9" w:rsidRDefault="00021BA9" w:rsidP="00722CF8">
      <w:pPr>
        <w:pStyle w:val="a4"/>
        <w:ind w:left="142" w:hanging="142"/>
        <w:jc w:val="both"/>
      </w:pPr>
      <w:r w:rsidRPr="005E12EF">
        <w:rPr>
          <w:rStyle w:val="a6"/>
          <w:rFonts w:ascii="Arial" w:hAnsi="Arial" w:cs="Arial"/>
        </w:rPr>
        <w:footnoteRef/>
      </w:r>
      <w:r>
        <w:rPr>
          <w:rFonts w:ascii="Arial" w:hAnsi="Arial" w:cs="Arial"/>
        </w:rPr>
        <w:t> </w:t>
      </w:r>
      <w:r w:rsidRPr="005E12EF">
        <w:rPr>
          <w:rFonts w:ascii="Arial" w:hAnsi="Arial" w:cs="Arial"/>
        </w:rPr>
        <w:t>Процент застройки определяет процентное отношение площади застройки (план здания во внешних габаритах наружных стен, включая все крытые и открытые площадки и крыльца), к площади участка. Выступающие за основные габариты здания элементы, расположенные на высоте более 4,5 м от уровня земли, в данном показателе не учитываются.</w:t>
      </w:r>
    </w:p>
  </w:footnote>
  <w:footnote w:id="10">
    <w:p w14:paraId="64A79037" w14:textId="77777777" w:rsidR="00021BA9" w:rsidRDefault="00021BA9" w:rsidP="00722CF8">
      <w:pPr>
        <w:pStyle w:val="a4"/>
        <w:ind w:left="142" w:hanging="142"/>
        <w:jc w:val="both"/>
      </w:pPr>
      <w:r w:rsidRPr="005E12EF">
        <w:rPr>
          <w:rStyle w:val="a6"/>
          <w:rFonts w:ascii="Arial" w:hAnsi="Arial" w:cs="Arial"/>
        </w:rPr>
        <w:footnoteRef/>
      </w:r>
      <w:r>
        <w:rPr>
          <w:rFonts w:ascii="Arial" w:hAnsi="Arial" w:cs="Arial"/>
        </w:rPr>
        <w:t> </w:t>
      </w:r>
      <w:r w:rsidRPr="005E12EF">
        <w:rPr>
          <w:rFonts w:ascii="Arial" w:hAnsi="Arial" w:cs="Arial"/>
        </w:rPr>
        <w:t>Разрешение на строительство не выдается, если имеются проектируемые наружные сети инженерного обеспечения, точки подключения которых, в соответствии с техническими условиями, находятся вне участка. Для разрешения на строительство потребуются правоустанавливающие документы на указанные сети, что вызывает необходимость разработки проектов стадии «Рабочая документация» на указанные сети, их последовательного согласования в соответствующих ресурсоснабжающих организациях и ГБУ «</w:t>
      </w:r>
      <w:proofErr w:type="spellStart"/>
      <w:r w:rsidRPr="005E12EF">
        <w:rPr>
          <w:rFonts w:ascii="Arial" w:hAnsi="Arial" w:cs="Arial"/>
        </w:rPr>
        <w:t>Мосгоргеотрест</w:t>
      </w:r>
      <w:proofErr w:type="spellEnd"/>
      <w:r w:rsidRPr="005E12EF">
        <w:rPr>
          <w:rFonts w:ascii="Arial" w:hAnsi="Arial" w:cs="Arial"/>
        </w:rPr>
        <w:t>» (для г.</w:t>
      </w:r>
      <w:r>
        <w:rPr>
          <w:rFonts w:ascii="Arial" w:hAnsi="Arial" w:cs="Arial"/>
        </w:rPr>
        <w:t> </w:t>
      </w:r>
      <w:r w:rsidRPr="005E12EF">
        <w:rPr>
          <w:rFonts w:ascii="Arial" w:hAnsi="Arial" w:cs="Arial"/>
        </w:rPr>
        <w:t>Москвы) с дальнейшим обращением в Департамент городского имущества. При расчете времени начала строительства следует учитывать длительность указанных последовательных согласований.</w:t>
      </w:r>
    </w:p>
  </w:footnote>
  <w:footnote w:id="11">
    <w:p w14:paraId="0B5481AC" w14:textId="77777777" w:rsidR="00021BA9" w:rsidRDefault="00021BA9" w:rsidP="0017274D">
      <w:pPr>
        <w:pStyle w:val="a4"/>
        <w:ind w:left="142" w:hanging="142"/>
        <w:jc w:val="both"/>
      </w:pPr>
      <w:r w:rsidRPr="005E12EF">
        <w:rPr>
          <w:rStyle w:val="a6"/>
          <w:rFonts w:ascii="Arial" w:hAnsi="Arial" w:cs="Arial"/>
        </w:rPr>
        <w:footnoteRef/>
      </w:r>
      <w:r w:rsidRPr="005E12EF">
        <w:rPr>
          <w:rFonts w:ascii="Arial" w:hAnsi="Arial" w:cs="Arial"/>
        </w:rPr>
        <w:t xml:space="preserve"> Параметры (площадь застройки, общая и суммарная поэтажная площади) временных строений, отмеченных в инженерно-геодезических изысканиях, выполняемых ГБУ «</w:t>
      </w:r>
      <w:proofErr w:type="spellStart"/>
      <w:r w:rsidRPr="005E12EF">
        <w:rPr>
          <w:rFonts w:ascii="Arial" w:hAnsi="Arial" w:cs="Arial"/>
        </w:rPr>
        <w:t>Мосгоргеотрест</w:t>
      </w:r>
      <w:proofErr w:type="spellEnd"/>
      <w:r w:rsidRPr="005E12EF">
        <w:rPr>
          <w:rFonts w:ascii="Arial" w:hAnsi="Arial" w:cs="Arial"/>
        </w:rPr>
        <w:t>», учитываются экспертными организациями при подсчете соблюдения разрешенных параметров строительства, что существенно сокращает габариты основных зданий. В связи с этим, временные строения показываются в документации как сносимые.</w:t>
      </w:r>
    </w:p>
  </w:footnote>
  <w:footnote w:id="12">
    <w:p w14:paraId="43FF6858" w14:textId="77777777" w:rsidR="00021BA9" w:rsidRDefault="00021BA9" w:rsidP="0017274D">
      <w:pPr>
        <w:pStyle w:val="a4"/>
        <w:ind w:left="142" w:hanging="142"/>
      </w:pPr>
      <w:r w:rsidRPr="005E12EF">
        <w:rPr>
          <w:rStyle w:val="a6"/>
          <w:rFonts w:ascii="Arial" w:hAnsi="Arial" w:cs="Arial"/>
        </w:rPr>
        <w:footnoteRef/>
      </w:r>
      <w:r w:rsidRPr="005E12EF">
        <w:rPr>
          <w:rFonts w:ascii="Arial" w:hAnsi="Arial" w:cs="Arial"/>
        </w:rPr>
        <w:t xml:space="preserve"> Дополнительные ограничения строительства в г. Москв</w:t>
      </w:r>
      <w:r>
        <w:rPr>
          <w:rFonts w:ascii="Arial" w:hAnsi="Arial" w:cs="Arial"/>
        </w:rPr>
        <w:t>а</w:t>
      </w:r>
      <w:r w:rsidRPr="005E12EF">
        <w:rPr>
          <w:rFonts w:ascii="Arial" w:hAnsi="Arial" w:cs="Arial"/>
        </w:rPr>
        <w:t xml:space="preserve"> вносят объекты метрополитена.</w:t>
      </w:r>
    </w:p>
  </w:footnote>
  <w:footnote w:id="13">
    <w:p w14:paraId="3852CF09" w14:textId="77777777" w:rsidR="00021BA9" w:rsidRDefault="00021BA9" w:rsidP="0017274D">
      <w:pPr>
        <w:pStyle w:val="a4"/>
        <w:ind w:left="142" w:hanging="142"/>
      </w:pPr>
      <w:r w:rsidRPr="005E12EF">
        <w:rPr>
          <w:rStyle w:val="a6"/>
          <w:rFonts w:ascii="Arial" w:hAnsi="Arial" w:cs="Arial"/>
        </w:rPr>
        <w:footnoteRef/>
      </w:r>
      <w:r w:rsidRPr="005E12EF">
        <w:rPr>
          <w:rFonts w:ascii="Arial" w:hAnsi="Arial" w:cs="Arial"/>
        </w:rPr>
        <w:t xml:space="preserve"> СП 258.1311500.2016 Объекты религиозного назначения. Требования пожарной безопасности. Дата введения 2017-01-01.</w:t>
      </w:r>
    </w:p>
  </w:footnote>
  <w:footnote w:id="14">
    <w:p w14:paraId="5BDD68A8" w14:textId="77777777" w:rsidR="00021BA9" w:rsidRDefault="00021BA9" w:rsidP="006D04DA">
      <w:pPr>
        <w:pStyle w:val="a4"/>
        <w:ind w:left="142" w:hanging="142"/>
        <w:jc w:val="both"/>
      </w:pPr>
      <w:r w:rsidRPr="00D626BD">
        <w:rPr>
          <w:rStyle w:val="a6"/>
          <w:rFonts w:ascii="Arial" w:hAnsi="Arial" w:cs="Arial"/>
        </w:rPr>
        <w:footnoteRef/>
      </w:r>
      <w:r w:rsidRPr="00D626BD">
        <w:rPr>
          <w:rFonts w:ascii="Arial" w:hAnsi="Arial" w:cs="Arial"/>
        </w:rPr>
        <w:t xml:space="preserve"> Рассмотренные в статье проекты (рис. 1‒14) разработаны авторским коллективом: С.В. Борисов (руководитель авторского коллектива, ГАП), Ю.А. Белкина (архитектор), утверждены Комитетом по архитектуре и градостроительству города Москвы. Реквизиты свидетельств об утверждении см. раздел «Источники иллюстраций» настоящей статьи. Порядок рассмотрения объектов в статье соответствует очередности разработки проектов в 2017–2021 гг.</w:t>
      </w:r>
    </w:p>
  </w:footnote>
  <w:footnote w:id="15">
    <w:p w14:paraId="5804CD72" w14:textId="77777777" w:rsidR="00021BA9" w:rsidRDefault="00021BA9" w:rsidP="00EC0FEF">
      <w:pPr>
        <w:pStyle w:val="a4"/>
        <w:ind w:left="142" w:hanging="142"/>
        <w:jc w:val="both"/>
      </w:pPr>
      <w:r w:rsidRPr="00D626BD">
        <w:rPr>
          <w:rStyle w:val="a6"/>
          <w:rFonts w:ascii="Arial" w:hAnsi="Arial" w:cs="Arial"/>
        </w:rPr>
        <w:footnoteRef/>
      </w:r>
      <w:r w:rsidRPr="00D626BD">
        <w:rPr>
          <w:rFonts w:ascii="Arial" w:hAnsi="Arial" w:cs="Arial"/>
        </w:rPr>
        <w:t xml:space="preserve"> См. примечание 14.</w:t>
      </w:r>
    </w:p>
  </w:footnote>
  <w:footnote w:id="16">
    <w:p w14:paraId="4B4A7524" w14:textId="77777777" w:rsidR="00021BA9" w:rsidRDefault="00021BA9" w:rsidP="00337BB5">
      <w:pPr>
        <w:pStyle w:val="a4"/>
        <w:ind w:left="142" w:hanging="142"/>
        <w:jc w:val="both"/>
      </w:pPr>
      <w:r w:rsidRPr="009514AB">
        <w:rPr>
          <w:rStyle w:val="a6"/>
          <w:rFonts w:ascii="Arial" w:hAnsi="Arial" w:cs="Arial"/>
        </w:rPr>
        <w:footnoteRef/>
      </w:r>
      <w:r>
        <w:rPr>
          <w:rFonts w:ascii="Arial" w:hAnsi="Arial" w:cs="Arial"/>
        </w:rPr>
        <w:t> На схемах благоустройства (рис. 1, 3, 6, 7, 10, 11, 13, 14) красным показаны проектируемые постройки, желтым – сносимые;</w:t>
      </w:r>
      <w:r w:rsidRPr="009514AB">
        <w:rPr>
          <w:rFonts w:ascii="Arial" w:hAnsi="Arial" w:cs="Arial"/>
        </w:rPr>
        <w:t xml:space="preserve"> </w:t>
      </w:r>
      <w:r>
        <w:rPr>
          <w:rFonts w:ascii="Arial" w:hAnsi="Arial" w:cs="Arial"/>
        </w:rPr>
        <w:t>на ситуационных планах красным показан участок проектируемой застройки.</w:t>
      </w:r>
    </w:p>
  </w:footnote>
  <w:footnote w:id="17">
    <w:p w14:paraId="027CC10C" w14:textId="77777777" w:rsidR="00021BA9" w:rsidRDefault="00021BA9">
      <w:pPr>
        <w:pStyle w:val="a4"/>
      </w:pPr>
      <w:r w:rsidRPr="00E76031">
        <w:rPr>
          <w:rStyle w:val="a6"/>
          <w:rFonts w:ascii="Arial" w:hAnsi="Arial" w:cs="Arial"/>
        </w:rPr>
        <w:footnoteRef/>
      </w:r>
      <w:r w:rsidRPr="00E76031">
        <w:rPr>
          <w:rFonts w:ascii="Arial" w:hAnsi="Arial" w:cs="Arial"/>
        </w:rPr>
        <w:t xml:space="preserve"> </w:t>
      </w:r>
      <w:r>
        <w:rPr>
          <w:rFonts w:ascii="Arial" w:hAnsi="Arial" w:cs="Arial"/>
        </w:rPr>
        <w:t>См. примечание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0721" w14:textId="77777777" w:rsidR="00021BA9" w:rsidRDefault="00021BA9" w:rsidP="002C49D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15</w:t>
    </w:r>
    <w:r>
      <w:rPr>
        <w:rStyle w:val="a9"/>
      </w:rPr>
      <w:fldChar w:fldCharType="end"/>
    </w:r>
  </w:p>
  <w:p w14:paraId="1CE12A8C" w14:textId="77777777" w:rsidR="00021BA9" w:rsidRDefault="00021B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8D0"/>
    <w:multiLevelType w:val="hybridMultilevel"/>
    <w:tmpl w:val="7254906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8077936"/>
    <w:multiLevelType w:val="hybridMultilevel"/>
    <w:tmpl w:val="E820C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9744DD0"/>
    <w:multiLevelType w:val="multilevel"/>
    <w:tmpl w:val="EF8EE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12278B1"/>
    <w:multiLevelType w:val="multilevel"/>
    <w:tmpl w:val="CBD68E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1732931"/>
    <w:multiLevelType w:val="hybridMultilevel"/>
    <w:tmpl w:val="D274408A"/>
    <w:lvl w:ilvl="0" w:tplc="3F366016">
      <w:start w:val="1"/>
      <w:numFmt w:val="decimal"/>
      <w:lvlText w:val="%1."/>
      <w:lvlJc w:val="left"/>
      <w:pPr>
        <w:ind w:left="501"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BC"/>
    <w:rsid w:val="00005698"/>
    <w:rsid w:val="00007C6F"/>
    <w:rsid w:val="00010352"/>
    <w:rsid w:val="000103C0"/>
    <w:rsid w:val="00013456"/>
    <w:rsid w:val="00014D7D"/>
    <w:rsid w:val="000178FB"/>
    <w:rsid w:val="00021BA9"/>
    <w:rsid w:val="00022EAA"/>
    <w:rsid w:val="00027E42"/>
    <w:rsid w:val="000307D2"/>
    <w:rsid w:val="00032F6B"/>
    <w:rsid w:val="00033006"/>
    <w:rsid w:val="00033030"/>
    <w:rsid w:val="00036639"/>
    <w:rsid w:val="00040244"/>
    <w:rsid w:val="000402E6"/>
    <w:rsid w:val="000407C2"/>
    <w:rsid w:val="00040905"/>
    <w:rsid w:val="00041269"/>
    <w:rsid w:val="0004157A"/>
    <w:rsid w:val="00042D9D"/>
    <w:rsid w:val="00042DFA"/>
    <w:rsid w:val="00044551"/>
    <w:rsid w:val="000455EC"/>
    <w:rsid w:val="000463EF"/>
    <w:rsid w:val="000468BE"/>
    <w:rsid w:val="00046BC7"/>
    <w:rsid w:val="0005010A"/>
    <w:rsid w:val="0005075E"/>
    <w:rsid w:val="00051622"/>
    <w:rsid w:val="000517E0"/>
    <w:rsid w:val="00056486"/>
    <w:rsid w:val="0005716A"/>
    <w:rsid w:val="000579C1"/>
    <w:rsid w:val="000621D5"/>
    <w:rsid w:val="0006229F"/>
    <w:rsid w:val="000637D0"/>
    <w:rsid w:val="000657DB"/>
    <w:rsid w:val="00065A36"/>
    <w:rsid w:val="00066C46"/>
    <w:rsid w:val="00071DC1"/>
    <w:rsid w:val="00073EE6"/>
    <w:rsid w:val="000764F5"/>
    <w:rsid w:val="00076949"/>
    <w:rsid w:val="000820E8"/>
    <w:rsid w:val="00083B1A"/>
    <w:rsid w:val="00084CF5"/>
    <w:rsid w:val="00085D32"/>
    <w:rsid w:val="00090942"/>
    <w:rsid w:val="00091501"/>
    <w:rsid w:val="00091BD9"/>
    <w:rsid w:val="00093224"/>
    <w:rsid w:val="00096EDF"/>
    <w:rsid w:val="000A6B6A"/>
    <w:rsid w:val="000B4C0C"/>
    <w:rsid w:val="000B6064"/>
    <w:rsid w:val="000B6DBC"/>
    <w:rsid w:val="000C07BB"/>
    <w:rsid w:val="000C1217"/>
    <w:rsid w:val="000C2C9E"/>
    <w:rsid w:val="000C4131"/>
    <w:rsid w:val="000C474F"/>
    <w:rsid w:val="000C481D"/>
    <w:rsid w:val="000C4DDD"/>
    <w:rsid w:val="000C5BA8"/>
    <w:rsid w:val="000D0E5B"/>
    <w:rsid w:val="000D4019"/>
    <w:rsid w:val="000D65B8"/>
    <w:rsid w:val="000D7B85"/>
    <w:rsid w:val="000E26D6"/>
    <w:rsid w:val="000E5B54"/>
    <w:rsid w:val="000F1641"/>
    <w:rsid w:val="000F25B3"/>
    <w:rsid w:val="000F5F7F"/>
    <w:rsid w:val="000F6B77"/>
    <w:rsid w:val="0010089C"/>
    <w:rsid w:val="001011E4"/>
    <w:rsid w:val="00102385"/>
    <w:rsid w:val="00103065"/>
    <w:rsid w:val="0010363E"/>
    <w:rsid w:val="00104A1C"/>
    <w:rsid w:val="00105707"/>
    <w:rsid w:val="00107AA8"/>
    <w:rsid w:val="00110945"/>
    <w:rsid w:val="001121BC"/>
    <w:rsid w:val="001144ED"/>
    <w:rsid w:val="0011606C"/>
    <w:rsid w:val="00120018"/>
    <w:rsid w:val="001218D4"/>
    <w:rsid w:val="00124530"/>
    <w:rsid w:val="001255F6"/>
    <w:rsid w:val="00125691"/>
    <w:rsid w:val="00127214"/>
    <w:rsid w:val="0012739F"/>
    <w:rsid w:val="00127A5B"/>
    <w:rsid w:val="0013224B"/>
    <w:rsid w:val="00132740"/>
    <w:rsid w:val="001332F1"/>
    <w:rsid w:val="00133768"/>
    <w:rsid w:val="00135473"/>
    <w:rsid w:val="001374A4"/>
    <w:rsid w:val="00137F5C"/>
    <w:rsid w:val="00140D39"/>
    <w:rsid w:val="0014295F"/>
    <w:rsid w:val="00142B54"/>
    <w:rsid w:val="00143856"/>
    <w:rsid w:val="001449DC"/>
    <w:rsid w:val="001470F9"/>
    <w:rsid w:val="00152F51"/>
    <w:rsid w:val="00160FB4"/>
    <w:rsid w:val="0016579B"/>
    <w:rsid w:val="00165EB3"/>
    <w:rsid w:val="00170034"/>
    <w:rsid w:val="0017060D"/>
    <w:rsid w:val="00172392"/>
    <w:rsid w:val="0017274D"/>
    <w:rsid w:val="00173575"/>
    <w:rsid w:val="00175F7D"/>
    <w:rsid w:val="00180FC2"/>
    <w:rsid w:val="001822C2"/>
    <w:rsid w:val="00183A79"/>
    <w:rsid w:val="001840EC"/>
    <w:rsid w:val="00185B4D"/>
    <w:rsid w:val="001865F3"/>
    <w:rsid w:val="00187235"/>
    <w:rsid w:val="00187AE7"/>
    <w:rsid w:val="001955F0"/>
    <w:rsid w:val="0019566C"/>
    <w:rsid w:val="00195EE1"/>
    <w:rsid w:val="001A10B3"/>
    <w:rsid w:val="001A2832"/>
    <w:rsid w:val="001A2F2A"/>
    <w:rsid w:val="001A7FD7"/>
    <w:rsid w:val="001B1F66"/>
    <w:rsid w:val="001B421F"/>
    <w:rsid w:val="001B559D"/>
    <w:rsid w:val="001B7093"/>
    <w:rsid w:val="001B72A8"/>
    <w:rsid w:val="001C1F4B"/>
    <w:rsid w:val="001C2CF2"/>
    <w:rsid w:val="001C3A3A"/>
    <w:rsid w:val="001C4BB9"/>
    <w:rsid w:val="001D7390"/>
    <w:rsid w:val="001E1B7E"/>
    <w:rsid w:val="001E3E13"/>
    <w:rsid w:val="001E494C"/>
    <w:rsid w:val="001E5A3A"/>
    <w:rsid w:val="001F0235"/>
    <w:rsid w:val="001F283F"/>
    <w:rsid w:val="001F472D"/>
    <w:rsid w:val="0020192B"/>
    <w:rsid w:val="00201D89"/>
    <w:rsid w:val="00202012"/>
    <w:rsid w:val="00202BE5"/>
    <w:rsid w:val="00202D4D"/>
    <w:rsid w:val="0020371E"/>
    <w:rsid w:val="002077CB"/>
    <w:rsid w:val="00222C8B"/>
    <w:rsid w:val="00227E8D"/>
    <w:rsid w:val="00230D43"/>
    <w:rsid w:val="00231751"/>
    <w:rsid w:val="00235E04"/>
    <w:rsid w:val="0023639C"/>
    <w:rsid w:val="00241AAB"/>
    <w:rsid w:val="00244525"/>
    <w:rsid w:val="00244DDE"/>
    <w:rsid w:val="00245584"/>
    <w:rsid w:val="0025207A"/>
    <w:rsid w:val="00253DBC"/>
    <w:rsid w:val="002553EB"/>
    <w:rsid w:val="00256CDA"/>
    <w:rsid w:val="00261161"/>
    <w:rsid w:val="00262EAA"/>
    <w:rsid w:val="00263FD0"/>
    <w:rsid w:val="00264F2F"/>
    <w:rsid w:val="002672B8"/>
    <w:rsid w:val="002702C0"/>
    <w:rsid w:val="0027075E"/>
    <w:rsid w:val="002711CE"/>
    <w:rsid w:val="00275CD7"/>
    <w:rsid w:val="00275D6D"/>
    <w:rsid w:val="00277152"/>
    <w:rsid w:val="0027791D"/>
    <w:rsid w:val="0027799C"/>
    <w:rsid w:val="00282822"/>
    <w:rsid w:val="00282CF5"/>
    <w:rsid w:val="00285551"/>
    <w:rsid w:val="0028560C"/>
    <w:rsid w:val="0028594E"/>
    <w:rsid w:val="00287FB0"/>
    <w:rsid w:val="00290F8D"/>
    <w:rsid w:val="00290FCD"/>
    <w:rsid w:val="00291674"/>
    <w:rsid w:val="00291967"/>
    <w:rsid w:val="0029214C"/>
    <w:rsid w:val="00292500"/>
    <w:rsid w:val="00292DC0"/>
    <w:rsid w:val="00293F80"/>
    <w:rsid w:val="002A1881"/>
    <w:rsid w:val="002A3711"/>
    <w:rsid w:val="002A4BC2"/>
    <w:rsid w:val="002A5CE1"/>
    <w:rsid w:val="002A73C3"/>
    <w:rsid w:val="002B08BC"/>
    <w:rsid w:val="002B0CB5"/>
    <w:rsid w:val="002B1A02"/>
    <w:rsid w:val="002B234E"/>
    <w:rsid w:val="002B2CA9"/>
    <w:rsid w:val="002B340E"/>
    <w:rsid w:val="002B3623"/>
    <w:rsid w:val="002B44ED"/>
    <w:rsid w:val="002B675E"/>
    <w:rsid w:val="002B6AA6"/>
    <w:rsid w:val="002C0FB4"/>
    <w:rsid w:val="002C49D7"/>
    <w:rsid w:val="002C4F86"/>
    <w:rsid w:val="002C576C"/>
    <w:rsid w:val="002C7550"/>
    <w:rsid w:val="002D0094"/>
    <w:rsid w:val="002D0136"/>
    <w:rsid w:val="002D3D00"/>
    <w:rsid w:val="002D4C14"/>
    <w:rsid w:val="002D5040"/>
    <w:rsid w:val="002E1F60"/>
    <w:rsid w:val="002E3730"/>
    <w:rsid w:val="002E48C1"/>
    <w:rsid w:val="002F0B47"/>
    <w:rsid w:val="002F6B3A"/>
    <w:rsid w:val="002F6FA8"/>
    <w:rsid w:val="002F7CFA"/>
    <w:rsid w:val="0030046A"/>
    <w:rsid w:val="00301936"/>
    <w:rsid w:val="00301DAA"/>
    <w:rsid w:val="00304F16"/>
    <w:rsid w:val="00305C1C"/>
    <w:rsid w:val="003102B1"/>
    <w:rsid w:val="0031078F"/>
    <w:rsid w:val="00313544"/>
    <w:rsid w:val="003143BD"/>
    <w:rsid w:val="003203DF"/>
    <w:rsid w:val="00320663"/>
    <w:rsid w:val="003206EF"/>
    <w:rsid w:val="00320991"/>
    <w:rsid w:val="00323341"/>
    <w:rsid w:val="0032410E"/>
    <w:rsid w:val="00324E42"/>
    <w:rsid w:val="003264AA"/>
    <w:rsid w:val="0033031D"/>
    <w:rsid w:val="00331192"/>
    <w:rsid w:val="003316DD"/>
    <w:rsid w:val="003326FD"/>
    <w:rsid w:val="00332B24"/>
    <w:rsid w:val="003361C8"/>
    <w:rsid w:val="0033792C"/>
    <w:rsid w:val="00337BB5"/>
    <w:rsid w:val="00337D30"/>
    <w:rsid w:val="00342F0D"/>
    <w:rsid w:val="003434C4"/>
    <w:rsid w:val="00354B90"/>
    <w:rsid w:val="00355B00"/>
    <w:rsid w:val="00355B33"/>
    <w:rsid w:val="0035799B"/>
    <w:rsid w:val="0036009E"/>
    <w:rsid w:val="00362CAB"/>
    <w:rsid w:val="00362D9F"/>
    <w:rsid w:val="003666EB"/>
    <w:rsid w:val="00370642"/>
    <w:rsid w:val="003755AA"/>
    <w:rsid w:val="00377995"/>
    <w:rsid w:val="00393378"/>
    <w:rsid w:val="00393D90"/>
    <w:rsid w:val="00396480"/>
    <w:rsid w:val="00397D6B"/>
    <w:rsid w:val="00397F74"/>
    <w:rsid w:val="003A11CD"/>
    <w:rsid w:val="003A153C"/>
    <w:rsid w:val="003A203E"/>
    <w:rsid w:val="003A4CC2"/>
    <w:rsid w:val="003B065B"/>
    <w:rsid w:val="003B15DC"/>
    <w:rsid w:val="003B32E6"/>
    <w:rsid w:val="003B33F3"/>
    <w:rsid w:val="003B4FDE"/>
    <w:rsid w:val="003C298F"/>
    <w:rsid w:val="003C69F2"/>
    <w:rsid w:val="003C76F8"/>
    <w:rsid w:val="003C7806"/>
    <w:rsid w:val="003C7E2A"/>
    <w:rsid w:val="003D1C14"/>
    <w:rsid w:val="003D2650"/>
    <w:rsid w:val="003D3517"/>
    <w:rsid w:val="003D3BCE"/>
    <w:rsid w:val="003E1F21"/>
    <w:rsid w:val="003E2032"/>
    <w:rsid w:val="003E4EA4"/>
    <w:rsid w:val="004021F4"/>
    <w:rsid w:val="0040244D"/>
    <w:rsid w:val="00402538"/>
    <w:rsid w:val="004030F3"/>
    <w:rsid w:val="0040490C"/>
    <w:rsid w:val="0040712E"/>
    <w:rsid w:val="004114EE"/>
    <w:rsid w:val="00411E92"/>
    <w:rsid w:val="00412F37"/>
    <w:rsid w:val="00413FC6"/>
    <w:rsid w:val="00417ACE"/>
    <w:rsid w:val="004206B4"/>
    <w:rsid w:val="00420C09"/>
    <w:rsid w:val="00420C4F"/>
    <w:rsid w:val="00420F1A"/>
    <w:rsid w:val="00423F03"/>
    <w:rsid w:val="00424CCA"/>
    <w:rsid w:val="004260D9"/>
    <w:rsid w:val="004262DE"/>
    <w:rsid w:val="00427BAE"/>
    <w:rsid w:val="00427CAA"/>
    <w:rsid w:val="00427D25"/>
    <w:rsid w:val="00427EAA"/>
    <w:rsid w:val="00427F28"/>
    <w:rsid w:val="00430316"/>
    <w:rsid w:val="00430E07"/>
    <w:rsid w:val="004310CB"/>
    <w:rsid w:val="00431A12"/>
    <w:rsid w:val="00431FBB"/>
    <w:rsid w:val="004338BD"/>
    <w:rsid w:val="00435C1F"/>
    <w:rsid w:val="004366E5"/>
    <w:rsid w:val="004371DB"/>
    <w:rsid w:val="00437F68"/>
    <w:rsid w:val="0044265C"/>
    <w:rsid w:val="00445314"/>
    <w:rsid w:val="004453B0"/>
    <w:rsid w:val="00447908"/>
    <w:rsid w:val="00451378"/>
    <w:rsid w:val="0045306B"/>
    <w:rsid w:val="004556B3"/>
    <w:rsid w:val="00455F1A"/>
    <w:rsid w:val="00457583"/>
    <w:rsid w:val="00461482"/>
    <w:rsid w:val="00461564"/>
    <w:rsid w:val="00461EE0"/>
    <w:rsid w:val="00463DBF"/>
    <w:rsid w:val="0046579A"/>
    <w:rsid w:val="00470239"/>
    <w:rsid w:val="00471D1F"/>
    <w:rsid w:val="00472D11"/>
    <w:rsid w:val="0047397F"/>
    <w:rsid w:val="00474670"/>
    <w:rsid w:val="0047593A"/>
    <w:rsid w:val="0047675A"/>
    <w:rsid w:val="00482DA0"/>
    <w:rsid w:val="00483300"/>
    <w:rsid w:val="00487B6A"/>
    <w:rsid w:val="0049056E"/>
    <w:rsid w:val="00490FB5"/>
    <w:rsid w:val="004A00EC"/>
    <w:rsid w:val="004A0873"/>
    <w:rsid w:val="004A2166"/>
    <w:rsid w:val="004A253D"/>
    <w:rsid w:val="004A3983"/>
    <w:rsid w:val="004A4C62"/>
    <w:rsid w:val="004A5920"/>
    <w:rsid w:val="004A596D"/>
    <w:rsid w:val="004A7D5D"/>
    <w:rsid w:val="004B01A6"/>
    <w:rsid w:val="004B0979"/>
    <w:rsid w:val="004B0EDA"/>
    <w:rsid w:val="004B250E"/>
    <w:rsid w:val="004B31C1"/>
    <w:rsid w:val="004B3343"/>
    <w:rsid w:val="004B3851"/>
    <w:rsid w:val="004B3E95"/>
    <w:rsid w:val="004B406F"/>
    <w:rsid w:val="004B4173"/>
    <w:rsid w:val="004B6DA6"/>
    <w:rsid w:val="004B7401"/>
    <w:rsid w:val="004B78F0"/>
    <w:rsid w:val="004C03C2"/>
    <w:rsid w:val="004C1393"/>
    <w:rsid w:val="004C1958"/>
    <w:rsid w:val="004C246D"/>
    <w:rsid w:val="004C42A5"/>
    <w:rsid w:val="004C573C"/>
    <w:rsid w:val="004C61EC"/>
    <w:rsid w:val="004C6A63"/>
    <w:rsid w:val="004C6B1F"/>
    <w:rsid w:val="004C7C94"/>
    <w:rsid w:val="004D12AC"/>
    <w:rsid w:val="004D2C45"/>
    <w:rsid w:val="004D3AC5"/>
    <w:rsid w:val="004D3BD0"/>
    <w:rsid w:val="004D420F"/>
    <w:rsid w:val="004D4BED"/>
    <w:rsid w:val="004D5B0D"/>
    <w:rsid w:val="004D6433"/>
    <w:rsid w:val="004D73B9"/>
    <w:rsid w:val="004D77E3"/>
    <w:rsid w:val="004E18E1"/>
    <w:rsid w:val="004E2FD0"/>
    <w:rsid w:val="004E322C"/>
    <w:rsid w:val="004E428F"/>
    <w:rsid w:val="004E54E8"/>
    <w:rsid w:val="004F4128"/>
    <w:rsid w:val="004F639F"/>
    <w:rsid w:val="004F68F3"/>
    <w:rsid w:val="004F7245"/>
    <w:rsid w:val="00500AAD"/>
    <w:rsid w:val="00500D30"/>
    <w:rsid w:val="005021CE"/>
    <w:rsid w:val="00502363"/>
    <w:rsid w:val="00505476"/>
    <w:rsid w:val="00505917"/>
    <w:rsid w:val="00513E51"/>
    <w:rsid w:val="00517A35"/>
    <w:rsid w:val="00517C47"/>
    <w:rsid w:val="00520D9B"/>
    <w:rsid w:val="0052725D"/>
    <w:rsid w:val="00530E09"/>
    <w:rsid w:val="00533FDD"/>
    <w:rsid w:val="0053404B"/>
    <w:rsid w:val="00537097"/>
    <w:rsid w:val="005435D2"/>
    <w:rsid w:val="00544ADA"/>
    <w:rsid w:val="00545100"/>
    <w:rsid w:val="00545536"/>
    <w:rsid w:val="00550288"/>
    <w:rsid w:val="00550F81"/>
    <w:rsid w:val="0055340E"/>
    <w:rsid w:val="00555FF4"/>
    <w:rsid w:val="005578F0"/>
    <w:rsid w:val="00563141"/>
    <w:rsid w:val="0056532D"/>
    <w:rsid w:val="00567931"/>
    <w:rsid w:val="005704A3"/>
    <w:rsid w:val="00572407"/>
    <w:rsid w:val="00572A64"/>
    <w:rsid w:val="00577064"/>
    <w:rsid w:val="00583E7A"/>
    <w:rsid w:val="005845DC"/>
    <w:rsid w:val="00585888"/>
    <w:rsid w:val="00585B09"/>
    <w:rsid w:val="00585C15"/>
    <w:rsid w:val="00585D3B"/>
    <w:rsid w:val="00587507"/>
    <w:rsid w:val="00592611"/>
    <w:rsid w:val="005926EE"/>
    <w:rsid w:val="0059280A"/>
    <w:rsid w:val="005928AB"/>
    <w:rsid w:val="0059360B"/>
    <w:rsid w:val="00594EB3"/>
    <w:rsid w:val="005A409C"/>
    <w:rsid w:val="005A4990"/>
    <w:rsid w:val="005A5FC3"/>
    <w:rsid w:val="005A7FBD"/>
    <w:rsid w:val="005B022C"/>
    <w:rsid w:val="005B06D3"/>
    <w:rsid w:val="005B2321"/>
    <w:rsid w:val="005B5100"/>
    <w:rsid w:val="005B6B32"/>
    <w:rsid w:val="005C0880"/>
    <w:rsid w:val="005C2A31"/>
    <w:rsid w:val="005C63E7"/>
    <w:rsid w:val="005D52AA"/>
    <w:rsid w:val="005D6F00"/>
    <w:rsid w:val="005D7457"/>
    <w:rsid w:val="005E05F1"/>
    <w:rsid w:val="005E12EF"/>
    <w:rsid w:val="005F5B25"/>
    <w:rsid w:val="00600AED"/>
    <w:rsid w:val="00600D8B"/>
    <w:rsid w:val="006018A7"/>
    <w:rsid w:val="006024EA"/>
    <w:rsid w:val="0060335F"/>
    <w:rsid w:val="0060414B"/>
    <w:rsid w:val="00604293"/>
    <w:rsid w:val="00605CAB"/>
    <w:rsid w:val="006102FD"/>
    <w:rsid w:val="0061168D"/>
    <w:rsid w:val="0061195A"/>
    <w:rsid w:val="00614E02"/>
    <w:rsid w:val="00616CAF"/>
    <w:rsid w:val="00617F70"/>
    <w:rsid w:val="0062614E"/>
    <w:rsid w:val="00627028"/>
    <w:rsid w:val="00627A45"/>
    <w:rsid w:val="0063469C"/>
    <w:rsid w:val="006429AD"/>
    <w:rsid w:val="00647BE2"/>
    <w:rsid w:val="00650296"/>
    <w:rsid w:val="00650A17"/>
    <w:rsid w:val="00651AC7"/>
    <w:rsid w:val="00652B03"/>
    <w:rsid w:val="00652E4B"/>
    <w:rsid w:val="0065468E"/>
    <w:rsid w:val="00657D19"/>
    <w:rsid w:val="00660715"/>
    <w:rsid w:val="006616C0"/>
    <w:rsid w:val="006620CD"/>
    <w:rsid w:val="00662154"/>
    <w:rsid w:val="00663010"/>
    <w:rsid w:val="00663065"/>
    <w:rsid w:val="0066326C"/>
    <w:rsid w:val="00663943"/>
    <w:rsid w:val="00666446"/>
    <w:rsid w:val="00670DEB"/>
    <w:rsid w:val="00672CD6"/>
    <w:rsid w:val="00674250"/>
    <w:rsid w:val="00675470"/>
    <w:rsid w:val="006759DB"/>
    <w:rsid w:val="006800D1"/>
    <w:rsid w:val="006821A2"/>
    <w:rsid w:val="00684928"/>
    <w:rsid w:val="00684E4C"/>
    <w:rsid w:val="006914D5"/>
    <w:rsid w:val="00692AC5"/>
    <w:rsid w:val="006972C9"/>
    <w:rsid w:val="006978FF"/>
    <w:rsid w:val="00697DCD"/>
    <w:rsid w:val="006A0CAA"/>
    <w:rsid w:val="006A15C8"/>
    <w:rsid w:val="006A1FC5"/>
    <w:rsid w:val="006A3F6F"/>
    <w:rsid w:val="006A5B77"/>
    <w:rsid w:val="006A74FD"/>
    <w:rsid w:val="006B3B5B"/>
    <w:rsid w:val="006B577F"/>
    <w:rsid w:val="006B5D1E"/>
    <w:rsid w:val="006B6C1A"/>
    <w:rsid w:val="006B6F97"/>
    <w:rsid w:val="006C29BC"/>
    <w:rsid w:val="006C388C"/>
    <w:rsid w:val="006C6F1E"/>
    <w:rsid w:val="006D04DA"/>
    <w:rsid w:val="006D4866"/>
    <w:rsid w:val="006D49D8"/>
    <w:rsid w:val="006D6C7D"/>
    <w:rsid w:val="006D6FA6"/>
    <w:rsid w:val="006E053D"/>
    <w:rsid w:val="006E3678"/>
    <w:rsid w:val="006E6286"/>
    <w:rsid w:val="006E7E81"/>
    <w:rsid w:val="006F139A"/>
    <w:rsid w:val="006F5543"/>
    <w:rsid w:val="006F71CC"/>
    <w:rsid w:val="006F7327"/>
    <w:rsid w:val="00702279"/>
    <w:rsid w:val="00702661"/>
    <w:rsid w:val="007026A6"/>
    <w:rsid w:val="00705204"/>
    <w:rsid w:val="00710415"/>
    <w:rsid w:val="007113D1"/>
    <w:rsid w:val="00712225"/>
    <w:rsid w:val="00713996"/>
    <w:rsid w:val="00713C23"/>
    <w:rsid w:val="007157FB"/>
    <w:rsid w:val="0071598B"/>
    <w:rsid w:val="0072231D"/>
    <w:rsid w:val="00722CF8"/>
    <w:rsid w:val="007254B6"/>
    <w:rsid w:val="007314D2"/>
    <w:rsid w:val="0073628B"/>
    <w:rsid w:val="0073783C"/>
    <w:rsid w:val="0074014B"/>
    <w:rsid w:val="0074093A"/>
    <w:rsid w:val="00744684"/>
    <w:rsid w:val="00746BB6"/>
    <w:rsid w:val="007509E3"/>
    <w:rsid w:val="00750EA0"/>
    <w:rsid w:val="00751179"/>
    <w:rsid w:val="00752E60"/>
    <w:rsid w:val="00753A97"/>
    <w:rsid w:val="00753B13"/>
    <w:rsid w:val="0075716C"/>
    <w:rsid w:val="00757D3E"/>
    <w:rsid w:val="00757F5A"/>
    <w:rsid w:val="00760DCD"/>
    <w:rsid w:val="0076156C"/>
    <w:rsid w:val="0076180F"/>
    <w:rsid w:val="007633BA"/>
    <w:rsid w:val="00765EFB"/>
    <w:rsid w:val="00766B65"/>
    <w:rsid w:val="00770078"/>
    <w:rsid w:val="00772E2A"/>
    <w:rsid w:val="00772FE7"/>
    <w:rsid w:val="00773B39"/>
    <w:rsid w:val="00776ADD"/>
    <w:rsid w:val="00777BF6"/>
    <w:rsid w:val="00784DA8"/>
    <w:rsid w:val="007858E8"/>
    <w:rsid w:val="00790326"/>
    <w:rsid w:val="00791FB9"/>
    <w:rsid w:val="00792474"/>
    <w:rsid w:val="00796A28"/>
    <w:rsid w:val="007A0500"/>
    <w:rsid w:val="007A0EBA"/>
    <w:rsid w:val="007A217B"/>
    <w:rsid w:val="007A5D72"/>
    <w:rsid w:val="007B3AE9"/>
    <w:rsid w:val="007B4B37"/>
    <w:rsid w:val="007B7617"/>
    <w:rsid w:val="007C1D6A"/>
    <w:rsid w:val="007C26E8"/>
    <w:rsid w:val="007C2EFC"/>
    <w:rsid w:val="007C3027"/>
    <w:rsid w:val="007C3481"/>
    <w:rsid w:val="007C3A64"/>
    <w:rsid w:val="007C7724"/>
    <w:rsid w:val="007D247E"/>
    <w:rsid w:val="007D2B28"/>
    <w:rsid w:val="007D390B"/>
    <w:rsid w:val="007D39B8"/>
    <w:rsid w:val="007D3CD8"/>
    <w:rsid w:val="007D4264"/>
    <w:rsid w:val="007E0479"/>
    <w:rsid w:val="007E0788"/>
    <w:rsid w:val="007E5790"/>
    <w:rsid w:val="007E5979"/>
    <w:rsid w:val="007F05A5"/>
    <w:rsid w:val="007F1CF5"/>
    <w:rsid w:val="007F3D3F"/>
    <w:rsid w:val="007F66FC"/>
    <w:rsid w:val="007F6840"/>
    <w:rsid w:val="007F6846"/>
    <w:rsid w:val="00801DDB"/>
    <w:rsid w:val="00802489"/>
    <w:rsid w:val="00804B4F"/>
    <w:rsid w:val="00806E1B"/>
    <w:rsid w:val="00811109"/>
    <w:rsid w:val="00811805"/>
    <w:rsid w:val="00817588"/>
    <w:rsid w:val="00817BA1"/>
    <w:rsid w:val="00823254"/>
    <w:rsid w:val="00823EBE"/>
    <w:rsid w:val="008258A4"/>
    <w:rsid w:val="00826A51"/>
    <w:rsid w:val="00830942"/>
    <w:rsid w:val="00831BE9"/>
    <w:rsid w:val="00833C9A"/>
    <w:rsid w:val="008358BA"/>
    <w:rsid w:val="0083658A"/>
    <w:rsid w:val="00837B44"/>
    <w:rsid w:val="0084067D"/>
    <w:rsid w:val="00843010"/>
    <w:rsid w:val="00845A60"/>
    <w:rsid w:val="00847CA4"/>
    <w:rsid w:val="0085002B"/>
    <w:rsid w:val="00851CA0"/>
    <w:rsid w:val="00852766"/>
    <w:rsid w:val="00853BDF"/>
    <w:rsid w:val="00856F4A"/>
    <w:rsid w:val="00857873"/>
    <w:rsid w:val="008611DD"/>
    <w:rsid w:val="00861EE9"/>
    <w:rsid w:val="0086293A"/>
    <w:rsid w:val="00863C62"/>
    <w:rsid w:val="008662D8"/>
    <w:rsid w:val="00866617"/>
    <w:rsid w:val="008672DC"/>
    <w:rsid w:val="00870301"/>
    <w:rsid w:val="00877E60"/>
    <w:rsid w:val="00880A3D"/>
    <w:rsid w:val="00883E71"/>
    <w:rsid w:val="008842B7"/>
    <w:rsid w:val="0088619D"/>
    <w:rsid w:val="008865DE"/>
    <w:rsid w:val="00891990"/>
    <w:rsid w:val="00891D8B"/>
    <w:rsid w:val="008937C1"/>
    <w:rsid w:val="0089484F"/>
    <w:rsid w:val="00897507"/>
    <w:rsid w:val="008A149B"/>
    <w:rsid w:val="008A1780"/>
    <w:rsid w:val="008A2B63"/>
    <w:rsid w:val="008A38B3"/>
    <w:rsid w:val="008A39EC"/>
    <w:rsid w:val="008A6657"/>
    <w:rsid w:val="008C2E6F"/>
    <w:rsid w:val="008C5EA7"/>
    <w:rsid w:val="008C735D"/>
    <w:rsid w:val="008D017E"/>
    <w:rsid w:val="008D1C2B"/>
    <w:rsid w:val="008D2493"/>
    <w:rsid w:val="008D3253"/>
    <w:rsid w:val="008D48BE"/>
    <w:rsid w:val="008D4B6A"/>
    <w:rsid w:val="008D51C2"/>
    <w:rsid w:val="008D555F"/>
    <w:rsid w:val="008D6AC7"/>
    <w:rsid w:val="008E2185"/>
    <w:rsid w:val="008E2A6D"/>
    <w:rsid w:val="008E3095"/>
    <w:rsid w:val="008E32E8"/>
    <w:rsid w:val="008E42EC"/>
    <w:rsid w:val="008E5F96"/>
    <w:rsid w:val="008F006D"/>
    <w:rsid w:val="008F7CF2"/>
    <w:rsid w:val="009009BF"/>
    <w:rsid w:val="0090124E"/>
    <w:rsid w:val="009045E7"/>
    <w:rsid w:val="00906BEB"/>
    <w:rsid w:val="00907710"/>
    <w:rsid w:val="00912EFE"/>
    <w:rsid w:val="00922901"/>
    <w:rsid w:val="009250A1"/>
    <w:rsid w:val="009336A6"/>
    <w:rsid w:val="00933C86"/>
    <w:rsid w:val="0093725F"/>
    <w:rsid w:val="00941CAE"/>
    <w:rsid w:val="00944CFC"/>
    <w:rsid w:val="00947226"/>
    <w:rsid w:val="009477E8"/>
    <w:rsid w:val="00947EC2"/>
    <w:rsid w:val="009514AB"/>
    <w:rsid w:val="00953FDB"/>
    <w:rsid w:val="00954C68"/>
    <w:rsid w:val="00955A38"/>
    <w:rsid w:val="00960DF6"/>
    <w:rsid w:val="009620A6"/>
    <w:rsid w:val="0096244B"/>
    <w:rsid w:val="00963A2C"/>
    <w:rsid w:val="009667AD"/>
    <w:rsid w:val="00966977"/>
    <w:rsid w:val="00966B06"/>
    <w:rsid w:val="0097071E"/>
    <w:rsid w:val="00974BA5"/>
    <w:rsid w:val="00974DA1"/>
    <w:rsid w:val="00975093"/>
    <w:rsid w:val="009804EA"/>
    <w:rsid w:val="009817B3"/>
    <w:rsid w:val="00982B00"/>
    <w:rsid w:val="0098448E"/>
    <w:rsid w:val="009857FF"/>
    <w:rsid w:val="009911B7"/>
    <w:rsid w:val="00992448"/>
    <w:rsid w:val="009932DE"/>
    <w:rsid w:val="009948E4"/>
    <w:rsid w:val="00994FC4"/>
    <w:rsid w:val="00996180"/>
    <w:rsid w:val="009A07DC"/>
    <w:rsid w:val="009A0F0B"/>
    <w:rsid w:val="009A3108"/>
    <w:rsid w:val="009A4D3F"/>
    <w:rsid w:val="009A544D"/>
    <w:rsid w:val="009B392B"/>
    <w:rsid w:val="009B6A77"/>
    <w:rsid w:val="009B7713"/>
    <w:rsid w:val="009C0D79"/>
    <w:rsid w:val="009C117F"/>
    <w:rsid w:val="009C1244"/>
    <w:rsid w:val="009C160C"/>
    <w:rsid w:val="009C2235"/>
    <w:rsid w:val="009C3867"/>
    <w:rsid w:val="009C7B24"/>
    <w:rsid w:val="009D0F08"/>
    <w:rsid w:val="009D2E3D"/>
    <w:rsid w:val="009D304D"/>
    <w:rsid w:val="009D62F4"/>
    <w:rsid w:val="009E10C7"/>
    <w:rsid w:val="009E1383"/>
    <w:rsid w:val="009E1419"/>
    <w:rsid w:val="009E1E01"/>
    <w:rsid w:val="009E3722"/>
    <w:rsid w:val="009E677C"/>
    <w:rsid w:val="009E75B0"/>
    <w:rsid w:val="009E7B0A"/>
    <w:rsid w:val="009E7F90"/>
    <w:rsid w:val="009F1B3C"/>
    <w:rsid w:val="00A02B95"/>
    <w:rsid w:val="00A0553C"/>
    <w:rsid w:val="00A112AC"/>
    <w:rsid w:val="00A116E3"/>
    <w:rsid w:val="00A14A1D"/>
    <w:rsid w:val="00A160A1"/>
    <w:rsid w:val="00A16624"/>
    <w:rsid w:val="00A16A22"/>
    <w:rsid w:val="00A16EEA"/>
    <w:rsid w:val="00A20977"/>
    <w:rsid w:val="00A21CB2"/>
    <w:rsid w:val="00A2238B"/>
    <w:rsid w:val="00A22A5B"/>
    <w:rsid w:val="00A26A31"/>
    <w:rsid w:val="00A26EA7"/>
    <w:rsid w:val="00A30C1B"/>
    <w:rsid w:val="00A33E71"/>
    <w:rsid w:val="00A34B8C"/>
    <w:rsid w:val="00A4346F"/>
    <w:rsid w:val="00A44023"/>
    <w:rsid w:val="00A45F92"/>
    <w:rsid w:val="00A4656B"/>
    <w:rsid w:val="00A537BC"/>
    <w:rsid w:val="00A57850"/>
    <w:rsid w:val="00A62EDA"/>
    <w:rsid w:val="00A64267"/>
    <w:rsid w:val="00A643A0"/>
    <w:rsid w:val="00A65E44"/>
    <w:rsid w:val="00A6662F"/>
    <w:rsid w:val="00A70465"/>
    <w:rsid w:val="00A724E9"/>
    <w:rsid w:val="00A74678"/>
    <w:rsid w:val="00A747B6"/>
    <w:rsid w:val="00A74BE1"/>
    <w:rsid w:val="00A7531E"/>
    <w:rsid w:val="00A7697C"/>
    <w:rsid w:val="00A77424"/>
    <w:rsid w:val="00A774DC"/>
    <w:rsid w:val="00A7786E"/>
    <w:rsid w:val="00A77C44"/>
    <w:rsid w:val="00A84A5F"/>
    <w:rsid w:val="00A85506"/>
    <w:rsid w:val="00A86FC3"/>
    <w:rsid w:val="00A87D60"/>
    <w:rsid w:val="00A91A2F"/>
    <w:rsid w:val="00A91DD9"/>
    <w:rsid w:val="00A932BB"/>
    <w:rsid w:val="00A93F14"/>
    <w:rsid w:val="00AA2867"/>
    <w:rsid w:val="00AA3C47"/>
    <w:rsid w:val="00AA6BCA"/>
    <w:rsid w:val="00AA6F70"/>
    <w:rsid w:val="00AB05B3"/>
    <w:rsid w:val="00AB0F27"/>
    <w:rsid w:val="00AB1436"/>
    <w:rsid w:val="00AB1651"/>
    <w:rsid w:val="00AB234F"/>
    <w:rsid w:val="00AB2B1F"/>
    <w:rsid w:val="00AB3F61"/>
    <w:rsid w:val="00AB4A1D"/>
    <w:rsid w:val="00AC067F"/>
    <w:rsid w:val="00AC0DA6"/>
    <w:rsid w:val="00AC432D"/>
    <w:rsid w:val="00AC4836"/>
    <w:rsid w:val="00AC684F"/>
    <w:rsid w:val="00AC7315"/>
    <w:rsid w:val="00AD0D70"/>
    <w:rsid w:val="00AD2115"/>
    <w:rsid w:val="00AD29D9"/>
    <w:rsid w:val="00AD2B32"/>
    <w:rsid w:val="00AD3946"/>
    <w:rsid w:val="00AD6A99"/>
    <w:rsid w:val="00AE0219"/>
    <w:rsid w:val="00AE2AB9"/>
    <w:rsid w:val="00AE32A3"/>
    <w:rsid w:val="00AE3EDA"/>
    <w:rsid w:val="00AE47F2"/>
    <w:rsid w:val="00AE7124"/>
    <w:rsid w:val="00AF28D5"/>
    <w:rsid w:val="00AF3F8C"/>
    <w:rsid w:val="00AF584E"/>
    <w:rsid w:val="00AF77DD"/>
    <w:rsid w:val="00AF7FB2"/>
    <w:rsid w:val="00B02FAB"/>
    <w:rsid w:val="00B04D66"/>
    <w:rsid w:val="00B07BBC"/>
    <w:rsid w:val="00B10A5E"/>
    <w:rsid w:val="00B13F6F"/>
    <w:rsid w:val="00B14F73"/>
    <w:rsid w:val="00B166E7"/>
    <w:rsid w:val="00B17B7A"/>
    <w:rsid w:val="00B17C6D"/>
    <w:rsid w:val="00B200F7"/>
    <w:rsid w:val="00B2072D"/>
    <w:rsid w:val="00B20AE1"/>
    <w:rsid w:val="00B216F5"/>
    <w:rsid w:val="00B21B0A"/>
    <w:rsid w:val="00B22187"/>
    <w:rsid w:val="00B22851"/>
    <w:rsid w:val="00B228DF"/>
    <w:rsid w:val="00B31C3C"/>
    <w:rsid w:val="00B32799"/>
    <w:rsid w:val="00B32B8E"/>
    <w:rsid w:val="00B33922"/>
    <w:rsid w:val="00B34538"/>
    <w:rsid w:val="00B41300"/>
    <w:rsid w:val="00B4211A"/>
    <w:rsid w:val="00B46C29"/>
    <w:rsid w:val="00B507D7"/>
    <w:rsid w:val="00B53464"/>
    <w:rsid w:val="00B55ED5"/>
    <w:rsid w:val="00B60415"/>
    <w:rsid w:val="00B60B86"/>
    <w:rsid w:val="00B60E59"/>
    <w:rsid w:val="00B63974"/>
    <w:rsid w:val="00B703F9"/>
    <w:rsid w:val="00B72F34"/>
    <w:rsid w:val="00B76CD4"/>
    <w:rsid w:val="00B77208"/>
    <w:rsid w:val="00B82596"/>
    <w:rsid w:val="00B841C8"/>
    <w:rsid w:val="00B875CB"/>
    <w:rsid w:val="00B87E6C"/>
    <w:rsid w:val="00B906D4"/>
    <w:rsid w:val="00B90D23"/>
    <w:rsid w:val="00B91718"/>
    <w:rsid w:val="00B91A7F"/>
    <w:rsid w:val="00B91ECF"/>
    <w:rsid w:val="00B95E5E"/>
    <w:rsid w:val="00B9606F"/>
    <w:rsid w:val="00BA104A"/>
    <w:rsid w:val="00BA1AEE"/>
    <w:rsid w:val="00BA24FE"/>
    <w:rsid w:val="00BA2A51"/>
    <w:rsid w:val="00BA3F96"/>
    <w:rsid w:val="00BA5288"/>
    <w:rsid w:val="00BA60F9"/>
    <w:rsid w:val="00BB19D6"/>
    <w:rsid w:val="00BB3ABC"/>
    <w:rsid w:val="00BB4BE1"/>
    <w:rsid w:val="00BB7BB4"/>
    <w:rsid w:val="00BC2B94"/>
    <w:rsid w:val="00BC45BD"/>
    <w:rsid w:val="00BD0383"/>
    <w:rsid w:val="00BD1603"/>
    <w:rsid w:val="00BD1CF5"/>
    <w:rsid w:val="00BD3FCC"/>
    <w:rsid w:val="00BD69A3"/>
    <w:rsid w:val="00BE00C4"/>
    <w:rsid w:val="00BE1031"/>
    <w:rsid w:val="00BE251F"/>
    <w:rsid w:val="00BE4D08"/>
    <w:rsid w:val="00BE60C8"/>
    <w:rsid w:val="00BF0ED0"/>
    <w:rsid w:val="00BF30AF"/>
    <w:rsid w:val="00C01606"/>
    <w:rsid w:val="00C03ABA"/>
    <w:rsid w:val="00C04427"/>
    <w:rsid w:val="00C06485"/>
    <w:rsid w:val="00C06E5C"/>
    <w:rsid w:val="00C07EFA"/>
    <w:rsid w:val="00C1279C"/>
    <w:rsid w:val="00C17576"/>
    <w:rsid w:val="00C17A28"/>
    <w:rsid w:val="00C23D54"/>
    <w:rsid w:val="00C24B13"/>
    <w:rsid w:val="00C24B20"/>
    <w:rsid w:val="00C300F9"/>
    <w:rsid w:val="00C30673"/>
    <w:rsid w:val="00C335AF"/>
    <w:rsid w:val="00C33D46"/>
    <w:rsid w:val="00C40EFA"/>
    <w:rsid w:val="00C445E4"/>
    <w:rsid w:val="00C47EDC"/>
    <w:rsid w:val="00C5085A"/>
    <w:rsid w:val="00C514EE"/>
    <w:rsid w:val="00C525F0"/>
    <w:rsid w:val="00C53E3A"/>
    <w:rsid w:val="00C54FE2"/>
    <w:rsid w:val="00C55472"/>
    <w:rsid w:val="00C55A6B"/>
    <w:rsid w:val="00C5720D"/>
    <w:rsid w:val="00C574EF"/>
    <w:rsid w:val="00C633AB"/>
    <w:rsid w:val="00C70DE4"/>
    <w:rsid w:val="00C71B15"/>
    <w:rsid w:val="00C72842"/>
    <w:rsid w:val="00C83BA7"/>
    <w:rsid w:val="00C86DE7"/>
    <w:rsid w:val="00C87356"/>
    <w:rsid w:val="00C91145"/>
    <w:rsid w:val="00C91FD0"/>
    <w:rsid w:val="00C96AB5"/>
    <w:rsid w:val="00C978F9"/>
    <w:rsid w:val="00CA02D2"/>
    <w:rsid w:val="00CA1A21"/>
    <w:rsid w:val="00CA1C59"/>
    <w:rsid w:val="00CA2449"/>
    <w:rsid w:val="00CA79F7"/>
    <w:rsid w:val="00CA7E0F"/>
    <w:rsid w:val="00CB013D"/>
    <w:rsid w:val="00CB2510"/>
    <w:rsid w:val="00CB3607"/>
    <w:rsid w:val="00CB4AFA"/>
    <w:rsid w:val="00CB4F83"/>
    <w:rsid w:val="00CB5F62"/>
    <w:rsid w:val="00CB6AF4"/>
    <w:rsid w:val="00CC094B"/>
    <w:rsid w:val="00CC1854"/>
    <w:rsid w:val="00CC3D00"/>
    <w:rsid w:val="00CC67D8"/>
    <w:rsid w:val="00CD0099"/>
    <w:rsid w:val="00CD0F54"/>
    <w:rsid w:val="00CD5102"/>
    <w:rsid w:val="00CE009D"/>
    <w:rsid w:val="00CE0A9D"/>
    <w:rsid w:val="00CE2045"/>
    <w:rsid w:val="00CE332C"/>
    <w:rsid w:val="00CE435C"/>
    <w:rsid w:val="00CE6726"/>
    <w:rsid w:val="00CE696B"/>
    <w:rsid w:val="00CE7768"/>
    <w:rsid w:val="00CF16BB"/>
    <w:rsid w:val="00CF2EBF"/>
    <w:rsid w:val="00CF4BB0"/>
    <w:rsid w:val="00CF4E0F"/>
    <w:rsid w:val="00CF72D6"/>
    <w:rsid w:val="00CF7E36"/>
    <w:rsid w:val="00D003B7"/>
    <w:rsid w:val="00D01149"/>
    <w:rsid w:val="00D030F9"/>
    <w:rsid w:val="00D03386"/>
    <w:rsid w:val="00D05962"/>
    <w:rsid w:val="00D05D19"/>
    <w:rsid w:val="00D07E02"/>
    <w:rsid w:val="00D15C5D"/>
    <w:rsid w:val="00D16884"/>
    <w:rsid w:val="00D214CB"/>
    <w:rsid w:val="00D275E8"/>
    <w:rsid w:val="00D30B7D"/>
    <w:rsid w:val="00D321D7"/>
    <w:rsid w:val="00D3538E"/>
    <w:rsid w:val="00D362FC"/>
    <w:rsid w:val="00D3707B"/>
    <w:rsid w:val="00D370A5"/>
    <w:rsid w:val="00D3743A"/>
    <w:rsid w:val="00D41796"/>
    <w:rsid w:val="00D4222B"/>
    <w:rsid w:val="00D46432"/>
    <w:rsid w:val="00D50C06"/>
    <w:rsid w:val="00D514D1"/>
    <w:rsid w:val="00D5152D"/>
    <w:rsid w:val="00D56276"/>
    <w:rsid w:val="00D5702B"/>
    <w:rsid w:val="00D6138B"/>
    <w:rsid w:val="00D626BD"/>
    <w:rsid w:val="00D65847"/>
    <w:rsid w:val="00D71BA7"/>
    <w:rsid w:val="00D73997"/>
    <w:rsid w:val="00D74286"/>
    <w:rsid w:val="00D75DA4"/>
    <w:rsid w:val="00D76DE3"/>
    <w:rsid w:val="00D80BF3"/>
    <w:rsid w:val="00D81DBA"/>
    <w:rsid w:val="00D82256"/>
    <w:rsid w:val="00D84E29"/>
    <w:rsid w:val="00D85203"/>
    <w:rsid w:val="00D854FE"/>
    <w:rsid w:val="00D86208"/>
    <w:rsid w:val="00D87429"/>
    <w:rsid w:val="00D91E60"/>
    <w:rsid w:val="00D9749B"/>
    <w:rsid w:val="00D97AEA"/>
    <w:rsid w:val="00DB3A14"/>
    <w:rsid w:val="00DB54B0"/>
    <w:rsid w:val="00DB729B"/>
    <w:rsid w:val="00DC38A3"/>
    <w:rsid w:val="00DC5DA7"/>
    <w:rsid w:val="00DC6653"/>
    <w:rsid w:val="00DD2B0B"/>
    <w:rsid w:val="00DD6E9D"/>
    <w:rsid w:val="00DE046A"/>
    <w:rsid w:val="00DE162A"/>
    <w:rsid w:val="00DE27EF"/>
    <w:rsid w:val="00DE419F"/>
    <w:rsid w:val="00DE430F"/>
    <w:rsid w:val="00DE6DCB"/>
    <w:rsid w:val="00DF0F4B"/>
    <w:rsid w:val="00DF116C"/>
    <w:rsid w:val="00DF1384"/>
    <w:rsid w:val="00DF2E3B"/>
    <w:rsid w:val="00DF541F"/>
    <w:rsid w:val="00DF56DA"/>
    <w:rsid w:val="00DF5A92"/>
    <w:rsid w:val="00DF7B16"/>
    <w:rsid w:val="00E01299"/>
    <w:rsid w:val="00E03A77"/>
    <w:rsid w:val="00E04CDE"/>
    <w:rsid w:val="00E04D0C"/>
    <w:rsid w:val="00E07D9E"/>
    <w:rsid w:val="00E113B7"/>
    <w:rsid w:val="00E12982"/>
    <w:rsid w:val="00E1325A"/>
    <w:rsid w:val="00E14087"/>
    <w:rsid w:val="00E141A2"/>
    <w:rsid w:val="00E164F3"/>
    <w:rsid w:val="00E169C4"/>
    <w:rsid w:val="00E174A5"/>
    <w:rsid w:val="00E207AF"/>
    <w:rsid w:val="00E21752"/>
    <w:rsid w:val="00E30DE6"/>
    <w:rsid w:val="00E36E05"/>
    <w:rsid w:val="00E37B8F"/>
    <w:rsid w:val="00E42DC2"/>
    <w:rsid w:val="00E45D80"/>
    <w:rsid w:val="00E50438"/>
    <w:rsid w:val="00E5207D"/>
    <w:rsid w:val="00E523F7"/>
    <w:rsid w:val="00E5394C"/>
    <w:rsid w:val="00E546FB"/>
    <w:rsid w:val="00E55814"/>
    <w:rsid w:val="00E57297"/>
    <w:rsid w:val="00E61539"/>
    <w:rsid w:val="00E652C7"/>
    <w:rsid w:val="00E73ECD"/>
    <w:rsid w:val="00E746F5"/>
    <w:rsid w:val="00E7552C"/>
    <w:rsid w:val="00E76031"/>
    <w:rsid w:val="00E77984"/>
    <w:rsid w:val="00E86B4A"/>
    <w:rsid w:val="00E877B7"/>
    <w:rsid w:val="00E877E5"/>
    <w:rsid w:val="00E96511"/>
    <w:rsid w:val="00EA0289"/>
    <w:rsid w:val="00EA290E"/>
    <w:rsid w:val="00EA3FFE"/>
    <w:rsid w:val="00EA4FFA"/>
    <w:rsid w:val="00EA558F"/>
    <w:rsid w:val="00EA5900"/>
    <w:rsid w:val="00EA7019"/>
    <w:rsid w:val="00EA7404"/>
    <w:rsid w:val="00EB025C"/>
    <w:rsid w:val="00EB3B1F"/>
    <w:rsid w:val="00EB4C6F"/>
    <w:rsid w:val="00EB4EDE"/>
    <w:rsid w:val="00EB5D8E"/>
    <w:rsid w:val="00EB7DC8"/>
    <w:rsid w:val="00EB7DD2"/>
    <w:rsid w:val="00EC0FEF"/>
    <w:rsid w:val="00EC4DD3"/>
    <w:rsid w:val="00EC58A6"/>
    <w:rsid w:val="00EC6FFF"/>
    <w:rsid w:val="00ED1D6C"/>
    <w:rsid w:val="00ED3BF8"/>
    <w:rsid w:val="00ED5332"/>
    <w:rsid w:val="00ED631E"/>
    <w:rsid w:val="00ED7B54"/>
    <w:rsid w:val="00ED7EE1"/>
    <w:rsid w:val="00EE323A"/>
    <w:rsid w:val="00EE472B"/>
    <w:rsid w:val="00EE5D1A"/>
    <w:rsid w:val="00EF00D6"/>
    <w:rsid w:val="00EF0771"/>
    <w:rsid w:val="00EF1A39"/>
    <w:rsid w:val="00EF4D45"/>
    <w:rsid w:val="00EF59A9"/>
    <w:rsid w:val="00EF5CB4"/>
    <w:rsid w:val="00EF7350"/>
    <w:rsid w:val="00EF7F14"/>
    <w:rsid w:val="00F00E9C"/>
    <w:rsid w:val="00F05F1A"/>
    <w:rsid w:val="00F0765C"/>
    <w:rsid w:val="00F1039E"/>
    <w:rsid w:val="00F14FCF"/>
    <w:rsid w:val="00F16DFF"/>
    <w:rsid w:val="00F1747C"/>
    <w:rsid w:val="00F20D5D"/>
    <w:rsid w:val="00F22A02"/>
    <w:rsid w:val="00F2376E"/>
    <w:rsid w:val="00F24304"/>
    <w:rsid w:val="00F24FE9"/>
    <w:rsid w:val="00F2597A"/>
    <w:rsid w:val="00F30138"/>
    <w:rsid w:val="00F3038F"/>
    <w:rsid w:val="00F3188B"/>
    <w:rsid w:val="00F31C2A"/>
    <w:rsid w:val="00F361C9"/>
    <w:rsid w:val="00F377BE"/>
    <w:rsid w:val="00F4088C"/>
    <w:rsid w:val="00F46874"/>
    <w:rsid w:val="00F47FD3"/>
    <w:rsid w:val="00F50299"/>
    <w:rsid w:val="00F50C50"/>
    <w:rsid w:val="00F566A3"/>
    <w:rsid w:val="00F5715E"/>
    <w:rsid w:val="00F602DB"/>
    <w:rsid w:val="00F62F01"/>
    <w:rsid w:val="00F63B97"/>
    <w:rsid w:val="00F6572C"/>
    <w:rsid w:val="00F65CB9"/>
    <w:rsid w:val="00F65F69"/>
    <w:rsid w:val="00F66303"/>
    <w:rsid w:val="00F70C35"/>
    <w:rsid w:val="00F70F13"/>
    <w:rsid w:val="00F72AB4"/>
    <w:rsid w:val="00F72D34"/>
    <w:rsid w:val="00F73E75"/>
    <w:rsid w:val="00F744CB"/>
    <w:rsid w:val="00F805B2"/>
    <w:rsid w:val="00F80CB6"/>
    <w:rsid w:val="00F833E6"/>
    <w:rsid w:val="00F8417F"/>
    <w:rsid w:val="00F849A1"/>
    <w:rsid w:val="00F84F0A"/>
    <w:rsid w:val="00F87366"/>
    <w:rsid w:val="00F91F87"/>
    <w:rsid w:val="00F9347D"/>
    <w:rsid w:val="00F943AE"/>
    <w:rsid w:val="00F97887"/>
    <w:rsid w:val="00F9791E"/>
    <w:rsid w:val="00FA12B2"/>
    <w:rsid w:val="00FA4C9A"/>
    <w:rsid w:val="00FB0343"/>
    <w:rsid w:val="00FC0697"/>
    <w:rsid w:val="00FC1295"/>
    <w:rsid w:val="00FC6CAC"/>
    <w:rsid w:val="00FC7A19"/>
    <w:rsid w:val="00FD0D5A"/>
    <w:rsid w:val="00FD6A30"/>
    <w:rsid w:val="00FD7EC6"/>
    <w:rsid w:val="00FE378D"/>
    <w:rsid w:val="00FE4202"/>
    <w:rsid w:val="00FE7287"/>
    <w:rsid w:val="00FF3148"/>
    <w:rsid w:val="00FF3A05"/>
    <w:rsid w:val="00FF45CA"/>
    <w:rsid w:val="00FF5980"/>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B65D3A"/>
  <w15:docId w15:val="{E396C415-B406-4084-85F6-0B73FFFE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991"/>
    <w:rPr>
      <w:rFonts w:ascii="Calibri" w:hAnsi="Calibri"/>
      <w:sz w:val="20"/>
      <w:szCs w:val="20"/>
    </w:rPr>
  </w:style>
  <w:style w:type="paragraph" w:styleId="1">
    <w:name w:val="heading 1"/>
    <w:basedOn w:val="a"/>
    <w:link w:val="10"/>
    <w:uiPriority w:val="99"/>
    <w:qFormat/>
    <w:rsid w:val="000B6DBC"/>
    <w:pPr>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iPriority w:val="99"/>
    <w:qFormat/>
    <w:rsid w:val="00DE046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7C4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77C44"/>
    <w:rPr>
      <w:rFonts w:ascii="Cambria" w:hAnsi="Cambria" w:cs="Times New Roman"/>
      <w:b/>
      <w:bCs/>
      <w:i/>
      <w:iCs/>
      <w:sz w:val="28"/>
      <w:szCs w:val="28"/>
    </w:rPr>
  </w:style>
  <w:style w:type="paragraph" w:customStyle="1" w:styleId="a3">
    <w:name w:val="Знак"/>
    <w:basedOn w:val="a"/>
    <w:uiPriority w:val="99"/>
    <w:rsid w:val="000B6DBC"/>
    <w:pPr>
      <w:spacing w:after="160" w:line="240" w:lineRule="exact"/>
    </w:pPr>
    <w:rPr>
      <w:rFonts w:ascii="Verdana" w:hAnsi="Verdana" w:cs="Verdana"/>
      <w:lang w:val="en-US" w:eastAsia="en-US"/>
    </w:rPr>
  </w:style>
  <w:style w:type="paragraph" w:styleId="a4">
    <w:name w:val="footnote text"/>
    <w:basedOn w:val="a"/>
    <w:link w:val="a5"/>
    <w:uiPriority w:val="99"/>
    <w:rsid w:val="000B6DBC"/>
  </w:style>
  <w:style w:type="character" w:customStyle="1" w:styleId="FootnoteTextChar">
    <w:name w:val="Footnote Text Char"/>
    <w:basedOn w:val="a0"/>
    <w:uiPriority w:val="99"/>
    <w:semiHidden/>
    <w:locked/>
    <w:rsid w:val="00A77C44"/>
    <w:rPr>
      <w:rFonts w:ascii="Calibri" w:hAnsi="Calibri" w:cs="Times New Roman"/>
      <w:sz w:val="20"/>
      <w:szCs w:val="20"/>
    </w:rPr>
  </w:style>
  <w:style w:type="character" w:styleId="a6">
    <w:name w:val="footnote reference"/>
    <w:basedOn w:val="a0"/>
    <w:uiPriority w:val="99"/>
    <w:semiHidden/>
    <w:rsid w:val="000B6DBC"/>
    <w:rPr>
      <w:rFonts w:cs="Times New Roman"/>
      <w:vertAlign w:val="superscript"/>
    </w:rPr>
  </w:style>
  <w:style w:type="paragraph" w:styleId="a7">
    <w:name w:val="header"/>
    <w:basedOn w:val="a"/>
    <w:link w:val="a8"/>
    <w:uiPriority w:val="99"/>
    <w:rsid w:val="000B6DBC"/>
    <w:pPr>
      <w:tabs>
        <w:tab w:val="center" w:pos="4677"/>
        <w:tab w:val="right" w:pos="9355"/>
      </w:tabs>
    </w:pPr>
  </w:style>
  <w:style w:type="character" w:customStyle="1" w:styleId="a8">
    <w:name w:val="Верхний колонтитул Знак"/>
    <w:basedOn w:val="a0"/>
    <w:link w:val="a7"/>
    <w:uiPriority w:val="99"/>
    <w:semiHidden/>
    <w:locked/>
    <w:rsid w:val="00A77C44"/>
    <w:rPr>
      <w:rFonts w:ascii="Calibri" w:hAnsi="Calibri" w:cs="Times New Roman"/>
      <w:sz w:val="20"/>
      <w:szCs w:val="20"/>
    </w:rPr>
  </w:style>
  <w:style w:type="character" w:styleId="a9">
    <w:name w:val="page number"/>
    <w:basedOn w:val="a0"/>
    <w:uiPriority w:val="99"/>
    <w:rsid w:val="000B6DBC"/>
    <w:rPr>
      <w:rFonts w:cs="Times New Roman"/>
    </w:rPr>
  </w:style>
  <w:style w:type="character" w:customStyle="1" w:styleId="w">
    <w:name w:val="w"/>
    <w:basedOn w:val="a0"/>
    <w:uiPriority w:val="99"/>
    <w:rsid w:val="000B6DBC"/>
    <w:rPr>
      <w:rFonts w:cs="Times New Roman"/>
    </w:rPr>
  </w:style>
  <w:style w:type="character" w:styleId="aa">
    <w:name w:val="Hyperlink"/>
    <w:basedOn w:val="a0"/>
    <w:uiPriority w:val="99"/>
    <w:semiHidden/>
    <w:rsid w:val="00ED631E"/>
    <w:rPr>
      <w:rFonts w:cs="Times New Roman"/>
      <w:color w:val="0000FF"/>
      <w:u w:val="single"/>
    </w:rPr>
  </w:style>
  <w:style w:type="character" w:customStyle="1" w:styleId="hps">
    <w:name w:val="hps"/>
    <w:basedOn w:val="a0"/>
    <w:uiPriority w:val="99"/>
    <w:rsid w:val="00ED631E"/>
    <w:rPr>
      <w:rFonts w:cs="Times New Roman"/>
    </w:rPr>
  </w:style>
  <w:style w:type="paragraph" w:styleId="ab">
    <w:name w:val="Normal (Web)"/>
    <w:basedOn w:val="a"/>
    <w:uiPriority w:val="99"/>
    <w:rsid w:val="007A5D72"/>
    <w:pPr>
      <w:spacing w:before="100" w:beforeAutospacing="1" w:after="100" w:afterAutospacing="1"/>
    </w:pPr>
    <w:rPr>
      <w:rFonts w:ascii="Times New Roman" w:hAnsi="Times New Roman"/>
      <w:sz w:val="24"/>
      <w:szCs w:val="24"/>
    </w:rPr>
  </w:style>
  <w:style w:type="character" w:customStyle="1" w:styleId="a5">
    <w:name w:val="Текст сноски Знак"/>
    <w:link w:val="a4"/>
    <w:uiPriority w:val="99"/>
    <w:locked/>
    <w:rsid w:val="007A5D72"/>
    <w:rPr>
      <w:rFonts w:ascii="Calibri" w:hAnsi="Calibri"/>
      <w:lang w:val="ru-RU" w:eastAsia="ru-RU"/>
    </w:rPr>
  </w:style>
  <w:style w:type="character" w:customStyle="1" w:styleId="url">
    <w:name w:val="url"/>
    <w:uiPriority w:val="99"/>
    <w:rsid w:val="007A5D72"/>
  </w:style>
  <w:style w:type="character" w:customStyle="1" w:styleId="reference-text">
    <w:name w:val="reference-text"/>
    <w:uiPriority w:val="99"/>
    <w:rsid w:val="007A5D72"/>
  </w:style>
  <w:style w:type="paragraph" w:styleId="ac">
    <w:name w:val="List Paragraph"/>
    <w:basedOn w:val="a"/>
    <w:uiPriority w:val="99"/>
    <w:qFormat/>
    <w:rsid w:val="00F66303"/>
    <w:pPr>
      <w:spacing w:after="200" w:line="276" w:lineRule="auto"/>
      <w:ind w:left="720"/>
      <w:contextualSpacing/>
    </w:pPr>
    <w:rPr>
      <w:sz w:val="22"/>
      <w:szCs w:val="22"/>
      <w:lang w:eastAsia="en-US"/>
    </w:rPr>
  </w:style>
  <w:style w:type="character" w:customStyle="1" w:styleId="apple-style-span">
    <w:name w:val="apple-style-span"/>
    <w:uiPriority w:val="99"/>
    <w:rsid w:val="00F66303"/>
  </w:style>
  <w:style w:type="paragraph" w:styleId="ad">
    <w:name w:val="footer"/>
    <w:basedOn w:val="a"/>
    <w:link w:val="ae"/>
    <w:uiPriority w:val="99"/>
    <w:rsid w:val="008F7CF2"/>
    <w:pPr>
      <w:tabs>
        <w:tab w:val="center" w:pos="4677"/>
        <w:tab w:val="right" w:pos="9355"/>
      </w:tabs>
    </w:pPr>
  </w:style>
  <w:style w:type="character" w:customStyle="1" w:styleId="ae">
    <w:name w:val="Нижний колонтитул Знак"/>
    <w:basedOn w:val="a0"/>
    <w:link w:val="ad"/>
    <w:uiPriority w:val="99"/>
    <w:semiHidden/>
    <w:locked/>
    <w:rsid w:val="00A77C44"/>
    <w:rPr>
      <w:rFonts w:ascii="Calibri" w:hAnsi="Calibri" w:cs="Times New Roman"/>
      <w:sz w:val="20"/>
      <w:szCs w:val="20"/>
    </w:rPr>
  </w:style>
  <w:style w:type="character" w:customStyle="1" w:styleId="BodyTextIndent2Char1">
    <w:name w:val="Body Text Indent 2 Char1"/>
    <w:uiPriority w:val="99"/>
    <w:locked/>
    <w:rsid w:val="004D73B9"/>
    <w:rPr>
      <w:lang w:val="ru-RU" w:eastAsia="ru-RU"/>
    </w:rPr>
  </w:style>
  <w:style w:type="paragraph" w:styleId="21">
    <w:name w:val="Body Text Indent 2"/>
    <w:basedOn w:val="a"/>
    <w:link w:val="22"/>
    <w:uiPriority w:val="99"/>
    <w:rsid w:val="004D73B9"/>
    <w:pPr>
      <w:ind w:firstLine="284"/>
      <w:jc w:val="both"/>
    </w:pPr>
    <w:rPr>
      <w:rFonts w:ascii="Times New Roman" w:hAnsi="Times New Roman"/>
    </w:rPr>
  </w:style>
  <w:style w:type="character" w:customStyle="1" w:styleId="22">
    <w:name w:val="Основной текст с отступом 2 Знак"/>
    <w:basedOn w:val="a0"/>
    <w:link w:val="21"/>
    <w:uiPriority w:val="99"/>
    <w:semiHidden/>
    <w:locked/>
    <w:rsid w:val="00A77C44"/>
    <w:rPr>
      <w:rFonts w:ascii="Calibri" w:hAnsi="Calibri" w:cs="Times New Roman"/>
      <w:sz w:val="20"/>
      <w:szCs w:val="20"/>
    </w:rPr>
  </w:style>
  <w:style w:type="paragraph" w:customStyle="1" w:styleId="af">
    <w:name w:val="Диссер"/>
    <w:basedOn w:val="a"/>
    <w:uiPriority w:val="99"/>
    <w:rsid w:val="004D73B9"/>
    <w:pPr>
      <w:spacing w:line="360" w:lineRule="auto"/>
    </w:pPr>
    <w:rPr>
      <w:rFonts w:ascii="Times New Roman" w:hAnsi="Times New Roman" w:cs="Times New Roman (???????? ?????"/>
      <w:color w:val="000000"/>
      <w:sz w:val="28"/>
      <w:szCs w:val="24"/>
    </w:rPr>
  </w:style>
  <w:style w:type="character" w:customStyle="1" w:styleId="11">
    <w:name w:val="Знак Знак11"/>
    <w:uiPriority w:val="99"/>
    <w:locked/>
    <w:rsid w:val="009E7B0A"/>
    <w:rPr>
      <w:lang w:val="ru-RU" w:eastAsia="ru-RU"/>
    </w:rPr>
  </w:style>
  <w:style w:type="paragraph" w:styleId="af0">
    <w:name w:val="Body Text"/>
    <w:basedOn w:val="a"/>
    <w:link w:val="af1"/>
    <w:uiPriority w:val="99"/>
    <w:rsid w:val="00F3188B"/>
    <w:pPr>
      <w:spacing w:after="120"/>
    </w:pPr>
  </w:style>
  <w:style w:type="character" w:customStyle="1" w:styleId="af1">
    <w:name w:val="Основной текст Знак"/>
    <w:basedOn w:val="a0"/>
    <w:link w:val="af0"/>
    <w:uiPriority w:val="99"/>
    <w:semiHidden/>
    <w:locked/>
    <w:rsid w:val="00A77C44"/>
    <w:rPr>
      <w:rFonts w:ascii="Calibri" w:hAnsi="Calibri" w:cs="Times New Roman"/>
      <w:sz w:val="20"/>
      <w:szCs w:val="20"/>
    </w:rPr>
  </w:style>
  <w:style w:type="character" w:styleId="HTML">
    <w:name w:val="HTML Cite"/>
    <w:basedOn w:val="a0"/>
    <w:uiPriority w:val="99"/>
    <w:rsid w:val="00EB4C6F"/>
    <w:rPr>
      <w:rFonts w:cs="Times New Roman"/>
      <w:i/>
    </w:rPr>
  </w:style>
  <w:style w:type="paragraph" w:customStyle="1" w:styleId="Default">
    <w:name w:val="Default"/>
    <w:uiPriority w:val="99"/>
    <w:rsid w:val="00EB4C6F"/>
    <w:pPr>
      <w:autoSpaceDE w:val="0"/>
      <w:autoSpaceDN w:val="0"/>
      <w:adjustRightInd w:val="0"/>
    </w:pPr>
    <w:rPr>
      <w:color w:val="000000"/>
      <w:sz w:val="24"/>
      <w:szCs w:val="24"/>
    </w:rPr>
  </w:style>
  <w:style w:type="paragraph" w:customStyle="1" w:styleId="p3">
    <w:name w:val="p3"/>
    <w:basedOn w:val="a"/>
    <w:uiPriority w:val="99"/>
    <w:rsid w:val="00712225"/>
    <w:pPr>
      <w:spacing w:before="100" w:beforeAutospacing="1" w:after="100" w:afterAutospacing="1"/>
    </w:pPr>
    <w:rPr>
      <w:rFonts w:ascii="Times New Roman" w:hAnsi="Times New Roman"/>
      <w:sz w:val="24"/>
      <w:szCs w:val="24"/>
    </w:rPr>
  </w:style>
  <w:style w:type="character" w:customStyle="1" w:styleId="s1">
    <w:name w:val="s1"/>
    <w:uiPriority w:val="99"/>
    <w:rsid w:val="00712225"/>
  </w:style>
  <w:style w:type="character" w:customStyle="1" w:styleId="s3">
    <w:name w:val="s3"/>
    <w:uiPriority w:val="99"/>
    <w:rsid w:val="00712225"/>
  </w:style>
  <w:style w:type="character" w:styleId="af2">
    <w:name w:val="Strong"/>
    <w:basedOn w:val="a0"/>
    <w:uiPriority w:val="99"/>
    <w:qFormat/>
    <w:rsid w:val="00EA7019"/>
    <w:rPr>
      <w:rFonts w:cs="Times New Roman"/>
      <w:b/>
    </w:rPr>
  </w:style>
  <w:style w:type="character" w:customStyle="1" w:styleId="citationno-wikidata">
    <w:name w:val="citation no-wikidata"/>
    <w:basedOn w:val="a0"/>
    <w:uiPriority w:val="99"/>
    <w:rsid w:val="0061168D"/>
    <w:rPr>
      <w:rFonts w:cs="Times New Roman"/>
    </w:rPr>
  </w:style>
  <w:style w:type="paragraph" w:customStyle="1" w:styleId="western">
    <w:name w:val="western"/>
    <w:basedOn w:val="a"/>
    <w:uiPriority w:val="99"/>
    <w:rsid w:val="00752E60"/>
    <w:pPr>
      <w:spacing w:before="100" w:beforeAutospacing="1" w:after="100" w:afterAutospacing="1"/>
    </w:pPr>
    <w:rPr>
      <w:rFonts w:ascii="Times New Roman" w:eastAsia="SimSun" w:hAnsi="Times New Roman"/>
      <w:sz w:val="28"/>
      <w:szCs w:val="24"/>
    </w:rPr>
  </w:style>
  <w:style w:type="character" w:customStyle="1" w:styleId="12">
    <w:name w:val="Неразрешенное упоминание1"/>
    <w:basedOn w:val="a0"/>
    <w:uiPriority w:val="99"/>
    <w:semiHidden/>
    <w:rsid w:val="006914D5"/>
    <w:rPr>
      <w:rFonts w:cs="Times New Roman"/>
      <w:color w:val="605E5C"/>
      <w:shd w:val="clear" w:color="auto" w:fill="E1DFDD"/>
    </w:rPr>
  </w:style>
  <w:style w:type="character" w:styleId="af3">
    <w:name w:val="Unresolved Mention"/>
    <w:basedOn w:val="a0"/>
    <w:uiPriority w:val="99"/>
    <w:semiHidden/>
    <w:unhideWhenUsed/>
    <w:rsid w:val="00E14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86281">
      <w:marLeft w:val="0"/>
      <w:marRight w:val="0"/>
      <w:marTop w:val="0"/>
      <w:marBottom w:val="0"/>
      <w:divBdr>
        <w:top w:val="none" w:sz="0" w:space="0" w:color="auto"/>
        <w:left w:val="none" w:sz="0" w:space="0" w:color="auto"/>
        <w:bottom w:val="none" w:sz="0" w:space="0" w:color="auto"/>
        <w:right w:val="none" w:sz="0" w:space="0" w:color="auto"/>
      </w:divBdr>
    </w:div>
    <w:div w:id="221186282">
      <w:marLeft w:val="0"/>
      <w:marRight w:val="0"/>
      <w:marTop w:val="0"/>
      <w:marBottom w:val="0"/>
      <w:divBdr>
        <w:top w:val="none" w:sz="0" w:space="0" w:color="auto"/>
        <w:left w:val="none" w:sz="0" w:space="0" w:color="auto"/>
        <w:bottom w:val="none" w:sz="0" w:space="0" w:color="auto"/>
        <w:right w:val="none" w:sz="0" w:space="0" w:color="auto"/>
      </w:divBdr>
    </w:div>
    <w:div w:id="221186284">
      <w:marLeft w:val="0"/>
      <w:marRight w:val="0"/>
      <w:marTop w:val="0"/>
      <w:marBottom w:val="0"/>
      <w:divBdr>
        <w:top w:val="none" w:sz="0" w:space="0" w:color="auto"/>
        <w:left w:val="none" w:sz="0" w:space="0" w:color="auto"/>
        <w:bottom w:val="none" w:sz="0" w:space="0" w:color="auto"/>
        <w:right w:val="none" w:sz="0" w:space="0" w:color="auto"/>
      </w:divBdr>
    </w:div>
    <w:div w:id="221186285">
      <w:marLeft w:val="0"/>
      <w:marRight w:val="0"/>
      <w:marTop w:val="0"/>
      <w:marBottom w:val="0"/>
      <w:divBdr>
        <w:top w:val="none" w:sz="0" w:space="0" w:color="auto"/>
        <w:left w:val="none" w:sz="0" w:space="0" w:color="auto"/>
        <w:bottom w:val="none" w:sz="0" w:space="0" w:color="auto"/>
        <w:right w:val="none" w:sz="0" w:space="0" w:color="auto"/>
      </w:divBdr>
    </w:div>
    <w:div w:id="221186290">
      <w:marLeft w:val="0"/>
      <w:marRight w:val="0"/>
      <w:marTop w:val="0"/>
      <w:marBottom w:val="0"/>
      <w:divBdr>
        <w:top w:val="none" w:sz="0" w:space="0" w:color="auto"/>
        <w:left w:val="none" w:sz="0" w:space="0" w:color="auto"/>
        <w:bottom w:val="none" w:sz="0" w:space="0" w:color="auto"/>
        <w:right w:val="none" w:sz="0" w:space="0" w:color="auto"/>
      </w:divBdr>
    </w:div>
    <w:div w:id="221186291">
      <w:marLeft w:val="0"/>
      <w:marRight w:val="0"/>
      <w:marTop w:val="0"/>
      <w:marBottom w:val="0"/>
      <w:divBdr>
        <w:top w:val="none" w:sz="0" w:space="0" w:color="auto"/>
        <w:left w:val="none" w:sz="0" w:space="0" w:color="auto"/>
        <w:bottom w:val="none" w:sz="0" w:space="0" w:color="auto"/>
        <w:right w:val="none" w:sz="0" w:space="0" w:color="auto"/>
      </w:divBdr>
    </w:div>
    <w:div w:id="221186292">
      <w:marLeft w:val="0"/>
      <w:marRight w:val="0"/>
      <w:marTop w:val="0"/>
      <w:marBottom w:val="0"/>
      <w:divBdr>
        <w:top w:val="none" w:sz="0" w:space="0" w:color="auto"/>
        <w:left w:val="none" w:sz="0" w:space="0" w:color="auto"/>
        <w:bottom w:val="none" w:sz="0" w:space="0" w:color="auto"/>
        <w:right w:val="none" w:sz="0" w:space="0" w:color="auto"/>
      </w:divBdr>
    </w:div>
    <w:div w:id="221186293">
      <w:marLeft w:val="0"/>
      <w:marRight w:val="0"/>
      <w:marTop w:val="0"/>
      <w:marBottom w:val="0"/>
      <w:divBdr>
        <w:top w:val="none" w:sz="0" w:space="0" w:color="auto"/>
        <w:left w:val="none" w:sz="0" w:space="0" w:color="auto"/>
        <w:bottom w:val="none" w:sz="0" w:space="0" w:color="auto"/>
        <w:right w:val="none" w:sz="0" w:space="0" w:color="auto"/>
      </w:divBdr>
    </w:div>
    <w:div w:id="221186294">
      <w:marLeft w:val="0"/>
      <w:marRight w:val="0"/>
      <w:marTop w:val="0"/>
      <w:marBottom w:val="0"/>
      <w:divBdr>
        <w:top w:val="none" w:sz="0" w:space="0" w:color="auto"/>
        <w:left w:val="none" w:sz="0" w:space="0" w:color="auto"/>
        <w:bottom w:val="none" w:sz="0" w:space="0" w:color="auto"/>
        <w:right w:val="none" w:sz="0" w:space="0" w:color="auto"/>
      </w:divBdr>
    </w:div>
    <w:div w:id="221186295">
      <w:marLeft w:val="0"/>
      <w:marRight w:val="0"/>
      <w:marTop w:val="0"/>
      <w:marBottom w:val="0"/>
      <w:divBdr>
        <w:top w:val="none" w:sz="0" w:space="0" w:color="auto"/>
        <w:left w:val="none" w:sz="0" w:space="0" w:color="auto"/>
        <w:bottom w:val="none" w:sz="0" w:space="0" w:color="auto"/>
        <w:right w:val="none" w:sz="0" w:space="0" w:color="auto"/>
      </w:divBdr>
    </w:div>
    <w:div w:id="221186296">
      <w:marLeft w:val="0"/>
      <w:marRight w:val="0"/>
      <w:marTop w:val="0"/>
      <w:marBottom w:val="0"/>
      <w:divBdr>
        <w:top w:val="none" w:sz="0" w:space="0" w:color="auto"/>
        <w:left w:val="none" w:sz="0" w:space="0" w:color="auto"/>
        <w:bottom w:val="none" w:sz="0" w:space="0" w:color="auto"/>
        <w:right w:val="none" w:sz="0" w:space="0" w:color="auto"/>
      </w:divBdr>
    </w:div>
    <w:div w:id="221186297">
      <w:marLeft w:val="0"/>
      <w:marRight w:val="0"/>
      <w:marTop w:val="0"/>
      <w:marBottom w:val="0"/>
      <w:divBdr>
        <w:top w:val="none" w:sz="0" w:space="0" w:color="auto"/>
        <w:left w:val="none" w:sz="0" w:space="0" w:color="auto"/>
        <w:bottom w:val="none" w:sz="0" w:space="0" w:color="auto"/>
        <w:right w:val="none" w:sz="0" w:space="0" w:color="auto"/>
      </w:divBdr>
    </w:div>
    <w:div w:id="221186300">
      <w:marLeft w:val="0"/>
      <w:marRight w:val="0"/>
      <w:marTop w:val="0"/>
      <w:marBottom w:val="0"/>
      <w:divBdr>
        <w:top w:val="none" w:sz="0" w:space="0" w:color="auto"/>
        <w:left w:val="none" w:sz="0" w:space="0" w:color="auto"/>
        <w:bottom w:val="none" w:sz="0" w:space="0" w:color="auto"/>
        <w:right w:val="none" w:sz="0" w:space="0" w:color="auto"/>
      </w:divBdr>
    </w:div>
    <w:div w:id="221186301">
      <w:marLeft w:val="0"/>
      <w:marRight w:val="0"/>
      <w:marTop w:val="0"/>
      <w:marBottom w:val="0"/>
      <w:divBdr>
        <w:top w:val="none" w:sz="0" w:space="0" w:color="auto"/>
        <w:left w:val="none" w:sz="0" w:space="0" w:color="auto"/>
        <w:bottom w:val="none" w:sz="0" w:space="0" w:color="auto"/>
        <w:right w:val="none" w:sz="0" w:space="0" w:color="auto"/>
      </w:divBdr>
    </w:div>
    <w:div w:id="221186302">
      <w:marLeft w:val="0"/>
      <w:marRight w:val="0"/>
      <w:marTop w:val="0"/>
      <w:marBottom w:val="0"/>
      <w:divBdr>
        <w:top w:val="none" w:sz="0" w:space="0" w:color="auto"/>
        <w:left w:val="none" w:sz="0" w:space="0" w:color="auto"/>
        <w:bottom w:val="none" w:sz="0" w:space="0" w:color="auto"/>
        <w:right w:val="none" w:sz="0" w:space="0" w:color="auto"/>
      </w:divBdr>
    </w:div>
    <w:div w:id="221186303">
      <w:marLeft w:val="0"/>
      <w:marRight w:val="0"/>
      <w:marTop w:val="0"/>
      <w:marBottom w:val="0"/>
      <w:divBdr>
        <w:top w:val="none" w:sz="0" w:space="0" w:color="auto"/>
        <w:left w:val="none" w:sz="0" w:space="0" w:color="auto"/>
        <w:bottom w:val="none" w:sz="0" w:space="0" w:color="auto"/>
        <w:right w:val="none" w:sz="0" w:space="0" w:color="auto"/>
      </w:divBdr>
    </w:div>
    <w:div w:id="221186304">
      <w:marLeft w:val="0"/>
      <w:marRight w:val="0"/>
      <w:marTop w:val="0"/>
      <w:marBottom w:val="0"/>
      <w:divBdr>
        <w:top w:val="none" w:sz="0" w:space="0" w:color="auto"/>
        <w:left w:val="none" w:sz="0" w:space="0" w:color="auto"/>
        <w:bottom w:val="none" w:sz="0" w:space="0" w:color="auto"/>
        <w:right w:val="none" w:sz="0" w:space="0" w:color="auto"/>
      </w:divBdr>
    </w:div>
    <w:div w:id="221186305">
      <w:marLeft w:val="0"/>
      <w:marRight w:val="0"/>
      <w:marTop w:val="0"/>
      <w:marBottom w:val="0"/>
      <w:divBdr>
        <w:top w:val="none" w:sz="0" w:space="0" w:color="auto"/>
        <w:left w:val="none" w:sz="0" w:space="0" w:color="auto"/>
        <w:bottom w:val="none" w:sz="0" w:space="0" w:color="auto"/>
        <w:right w:val="none" w:sz="0" w:space="0" w:color="auto"/>
      </w:divBdr>
    </w:div>
    <w:div w:id="221186306">
      <w:marLeft w:val="0"/>
      <w:marRight w:val="0"/>
      <w:marTop w:val="0"/>
      <w:marBottom w:val="0"/>
      <w:divBdr>
        <w:top w:val="none" w:sz="0" w:space="0" w:color="auto"/>
        <w:left w:val="none" w:sz="0" w:space="0" w:color="auto"/>
        <w:bottom w:val="none" w:sz="0" w:space="0" w:color="auto"/>
        <w:right w:val="none" w:sz="0" w:space="0" w:color="auto"/>
      </w:divBdr>
    </w:div>
    <w:div w:id="221186307">
      <w:marLeft w:val="0"/>
      <w:marRight w:val="0"/>
      <w:marTop w:val="0"/>
      <w:marBottom w:val="0"/>
      <w:divBdr>
        <w:top w:val="none" w:sz="0" w:space="0" w:color="auto"/>
        <w:left w:val="none" w:sz="0" w:space="0" w:color="auto"/>
        <w:bottom w:val="none" w:sz="0" w:space="0" w:color="auto"/>
        <w:right w:val="none" w:sz="0" w:space="0" w:color="auto"/>
      </w:divBdr>
      <w:divsChild>
        <w:div w:id="221186288">
          <w:marLeft w:val="0"/>
          <w:marRight w:val="0"/>
          <w:marTop w:val="0"/>
          <w:marBottom w:val="0"/>
          <w:divBdr>
            <w:top w:val="none" w:sz="0" w:space="0" w:color="auto"/>
            <w:left w:val="none" w:sz="0" w:space="0" w:color="auto"/>
            <w:bottom w:val="none" w:sz="0" w:space="0" w:color="auto"/>
            <w:right w:val="none" w:sz="0" w:space="0" w:color="auto"/>
          </w:divBdr>
          <w:divsChild>
            <w:div w:id="221186348">
              <w:marLeft w:val="0"/>
              <w:marRight w:val="0"/>
              <w:marTop w:val="0"/>
              <w:marBottom w:val="0"/>
              <w:divBdr>
                <w:top w:val="none" w:sz="0" w:space="0" w:color="auto"/>
                <w:left w:val="none" w:sz="0" w:space="0" w:color="auto"/>
                <w:bottom w:val="none" w:sz="0" w:space="0" w:color="auto"/>
                <w:right w:val="none" w:sz="0" w:space="0" w:color="auto"/>
              </w:divBdr>
            </w:div>
          </w:divsChild>
        </w:div>
        <w:div w:id="221186299">
          <w:marLeft w:val="0"/>
          <w:marRight w:val="0"/>
          <w:marTop w:val="0"/>
          <w:marBottom w:val="0"/>
          <w:divBdr>
            <w:top w:val="none" w:sz="0" w:space="0" w:color="auto"/>
            <w:left w:val="none" w:sz="0" w:space="0" w:color="auto"/>
            <w:bottom w:val="none" w:sz="0" w:space="0" w:color="auto"/>
            <w:right w:val="none" w:sz="0" w:space="0" w:color="auto"/>
          </w:divBdr>
          <w:divsChild>
            <w:div w:id="221186356">
              <w:marLeft w:val="0"/>
              <w:marRight w:val="0"/>
              <w:marTop w:val="0"/>
              <w:marBottom w:val="0"/>
              <w:divBdr>
                <w:top w:val="none" w:sz="0" w:space="0" w:color="auto"/>
                <w:left w:val="none" w:sz="0" w:space="0" w:color="auto"/>
                <w:bottom w:val="none" w:sz="0" w:space="0" w:color="auto"/>
                <w:right w:val="none" w:sz="0" w:space="0" w:color="auto"/>
              </w:divBdr>
              <w:divsChild>
                <w:div w:id="221186298">
                  <w:marLeft w:val="0"/>
                  <w:marRight w:val="0"/>
                  <w:marTop w:val="120"/>
                  <w:marBottom w:val="480"/>
                  <w:divBdr>
                    <w:top w:val="none" w:sz="0" w:space="0" w:color="auto"/>
                    <w:left w:val="none" w:sz="0" w:space="0" w:color="auto"/>
                    <w:bottom w:val="none" w:sz="0" w:space="0" w:color="auto"/>
                    <w:right w:val="none" w:sz="0" w:space="0" w:color="auto"/>
                  </w:divBdr>
                  <w:divsChild>
                    <w:div w:id="221186287">
                      <w:marLeft w:val="0"/>
                      <w:marRight w:val="0"/>
                      <w:marTop w:val="0"/>
                      <w:marBottom w:val="0"/>
                      <w:divBdr>
                        <w:top w:val="none" w:sz="0" w:space="0" w:color="auto"/>
                        <w:left w:val="none" w:sz="0" w:space="0" w:color="auto"/>
                        <w:bottom w:val="none" w:sz="0" w:space="0" w:color="auto"/>
                        <w:right w:val="none" w:sz="0" w:space="0" w:color="auto"/>
                      </w:divBdr>
                      <w:divsChild>
                        <w:div w:id="221186320">
                          <w:marLeft w:val="0"/>
                          <w:marRight w:val="372"/>
                          <w:marTop w:val="84"/>
                          <w:marBottom w:val="480"/>
                          <w:divBdr>
                            <w:top w:val="none" w:sz="0" w:space="0" w:color="auto"/>
                            <w:left w:val="none" w:sz="0" w:space="0" w:color="auto"/>
                            <w:bottom w:val="none" w:sz="0" w:space="0" w:color="auto"/>
                            <w:right w:val="none" w:sz="0" w:space="0" w:color="auto"/>
                          </w:divBdr>
                          <w:divsChild>
                            <w:div w:id="2211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86309">
      <w:marLeft w:val="0"/>
      <w:marRight w:val="0"/>
      <w:marTop w:val="0"/>
      <w:marBottom w:val="0"/>
      <w:divBdr>
        <w:top w:val="none" w:sz="0" w:space="0" w:color="auto"/>
        <w:left w:val="none" w:sz="0" w:space="0" w:color="auto"/>
        <w:bottom w:val="none" w:sz="0" w:space="0" w:color="auto"/>
        <w:right w:val="none" w:sz="0" w:space="0" w:color="auto"/>
      </w:divBdr>
    </w:div>
    <w:div w:id="221186310">
      <w:marLeft w:val="0"/>
      <w:marRight w:val="0"/>
      <w:marTop w:val="0"/>
      <w:marBottom w:val="0"/>
      <w:divBdr>
        <w:top w:val="none" w:sz="0" w:space="0" w:color="auto"/>
        <w:left w:val="none" w:sz="0" w:space="0" w:color="auto"/>
        <w:bottom w:val="none" w:sz="0" w:space="0" w:color="auto"/>
        <w:right w:val="none" w:sz="0" w:space="0" w:color="auto"/>
      </w:divBdr>
    </w:div>
    <w:div w:id="221186311">
      <w:marLeft w:val="0"/>
      <w:marRight w:val="0"/>
      <w:marTop w:val="0"/>
      <w:marBottom w:val="0"/>
      <w:divBdr>
        <w:top w:val="none" w:sz="0" w:space="0" w:color="auto"/>
        <w:left w:val="none" w:sz="0" w:space="0" w:color="auto"/>
        <w:bottom w:val="none" w:sz="0" w:space="0" w:color="auto"/>
        <w:right w:val="none" w:sz="0" w:space="0" w:color="auto"/>
      </w:divBdr>
    </w:div>
    <w:div w:id="221186312">
      <w:marLeft w:val="0"/>
      <w:marRight w:val="0"/>
      <w:marTop w:val="0"/>
      <w:marBottom w:val="0"/>
      <w:divBdr>
        <w:top w:val="none" w:sz="0" w:space="0" w:color="auto"/>
        <w:left w:val="none" w:sz="0" w:space="0" w:color="auto"/>
        <w:bottom w:val="none" w:sz="0" w:space="0" w:color="auto"/>
        <w:right w:val="none" w:sz="0" w:space="0" w:color="auto"/>
      </w:divBdr>
    </w:div>
    <w:div w:id="221186313">
      <w:marLeft w:val="0"/>
      <w:marRight w:val="0"/>
      <w:marTop w:val="0"/>
      <w:marBottom w:val="0"/>
      <w:divBdr>
        <w:top w:val="none" w:sz="0" w:space="0" w:color="auto"/>
        <w:left w:val="none" w:sz="0" w:space="0" w:color="auto"/>
        <w:bottom w:val="none" w:sz="0" w:space="0" w:color="auto"/>
        <w:right w:val="none" w:sz="0" w:space="0" w:color="auto"/>
      </w:divBdr>
    </w:div>
    <w:div w:id="221186314">
      <w:marLeft w:val="0"/>
      <w:marRight w:val="0"/>
      <w:marTop w:val="0"/>
      <w:marBottom w:val="0"/>
      <w:divBdr>
        <w:top w:val="none" w:sz="0" w:space="0" w:color="auto"/>
        <w:left w:val="none" w:sz="0" w:space="0" w:color="auto"/>
        <w:bottom w:val="none" w:sz="0" w:space="0" w:color="auto"/>
        <w:right w:val="none" w:sz="0" w:space="0" w:color="auto"/>
      </w:divBdr>
    </w:div>
    <w:div w:id="221186315">
      <w:marLeft w:val="0"/>
      <w:marRight w:val="0"/>
      <w:marTop w:val="0"/>
      <w:marBottom w:val="0"/>
      <w:divBdr>
        <w:top w:val="none" w:sz="0" w:space="0" w:color="auto"/>
        <w:left w:val="none" w:sz="0" w:space="0" w:color="auto"/>
        <w:bottom w:val="none" w:sz="0" w:space="0" w:color="auto"/>
        <w:right w:val="none" w:sz="0" w:space="0" w:color="auto"/>
      </w:divBdr>
    </w:div>
    <w:div w:id="221186316">
      <w:marLeft w:val="0"/>
      <w:marRight w:val="0"/>
      <w:marTop w:val="0"/>
      <w:marBottom w:val="0"/>
      <w:divBdr>
        <w:top w:val="none" w:sz="0" w:space="0" w:color="auto"/>
        <w:left w:val="none" w:sz="0" w:space="0" w:color="auto"/>
        <w:bottom w:val="none" w:sz="0" w:space="0" w:color="auto"/>
        <w:right w:val="none" w:sz="0" w:space="0" w:color="auto"/>
      </w:divBdr>
    </w:div>
    <w:div w:id="221186318">
      <w:marLeft w:val="0"/>
      <w:marRight w:val="0"/>
      <w:marTop w:val="0"/>
      <w:marBottom w:val="0"/>
      <w:divBdr>
        <w:top w:val="none" w:sz="0" w:space="0" w:color="auto"/>
        <w:left w:val="none" w:sz="0" w:space="0" w:color="auto"/>
        <w:bottom w:val="none" w:sz="0" w:space="0" w:color="auto"/>
        <w:right w:val="none" w:sz="0" w:space="0" w:color="auto"/>
      </w:divBdr>
    </w:div>
    <w:div w:id="221186319">
      <w:marLeft w:val="0"/>
      <w:marRight w:val="0"/>
      <w:marTop w:val="0"/>
      <w:marBottom w:val="0"/>
      <w:divBdr>
        <w:top w:val="none" w:sz="0" w:space="0" w:color="auto"/>
        <w:left w:val="none" w:sz="0" w:space="0" w:color="auto"/>
        <w:bottom w:val="none" w:sz="0" w:space="0" w:color="auto"/>
        <w:right w:val="none" w:sz="0" w:space="0" w:color="auto"/>
      </w:divBdr>
    </w:div>
    <w:div w:id="221186321">
      <w:marLeft w:val="0"/>
      <w:marRight w:val="0"/>
      <w:marTop w:val="0"/>
      <w:marBottom w:val="0"/>
      <w:divBdr>
        <w:top w:val="none" w:sz="0" w:space="0" w:color="auto"/>
        <w:left w:val="none" w:sz="0" w:space="0" w:color="auto"/>
        <w:bottom w:val="none" w:sz="0" w:space="0" w:color="auto"/>
        <w:right w:val="none" w:sz="0" w:space="0" w:color="auto"/>
      </w:divBdr>
    </w:div>
    <w:div w:id="221186322">
      <w:marLeft w:val="0"/>
      <w:marRight w:val="0"/>
      <w:marTop w:val="0"/>
      <w:marBottom w:val="0"/>
      <w:divBdr>
        <w:top w:val="none" w:sz="0" w:space="0" w:color="auto"/>
        <w:left w:val="none" w:sz="0" w:space="0" w:color="auto"/>
        <w:bottom w:val="none" w:sz="0" w:space="0" w:color="auto"/>
        <w:right w:val="none" w:sz="0" w:space="0" w:color="auto"/>
      </w:divBdr>
      <w:divsChild>
        <w:div w:id="221186286">
          <w:marLeft w:val="0"/>
          <w:marRight w:val="0"/>
          <w:marTop w:val="0"/>
          <w:marBottom w:val="0"/>
          <w:divBdr>
            <w:top w:val="none" w:sz="0" w:space="0" w:color="auto"/>
            <w:left w:val="none" w:sz="0" w:space="0" w:color="auto"/>
            <w:bottom w:val="none" w:sz="0" w:space="0" w:color="auto"/>
            <w:right w:val="none" w:sz="0" w:space="0" w:color="auto"/>
          </w:divBdr>
          <w:divsChild>
            <w:div w:id="221186283">
              <w:marLeft w:val="0"/>
              <w:marRight w:val="0"/>
              <w:marTop w:val="0"/>
              <w:marBottom w:val="0"/>
              <w:divBdr>
                <w:top w:val="none" w:sz="0" w:space="0" w:color="auto"/>
                <w:left w:val="none" w:sz="0" w:space="0" w:color="auto"/>
                <w:bottom w:val="none" w:sz="0" w:space="0" w:color="auto"/>
                <w:right w:val="none" w:sz="0" w:space="0" w:color="auto"/>
              </w:divBdr>
              <w:divsChild>
                <w:div w:id="221186336">
                  <w:marLeft w:val="0"/>
                  <w:marRight w:val="0"/>
                  <w:marTop w:val="120"/>
                  <w:marBottom w:val="480"/>
                  <w:divBdr>
                    <w:top w:val="none" w:sz="0" w:space="0" w:color="auto"/>
                    <w:left w:val="none" w:sz="0" w:space="0" w:color="auto"/>
                    <w:bottom w:val="none" w:sz="0" w:space="0" w:color="auto"/>
                    <w:right w:val="none" w:sz="0" w:space="0" w:color="auto"/>
                  </w:divBdr>
                  <w:divsChild>
                    <w:div w:id="221186338">
                      <w:marLeft w:val="0"/>
                      <w:marRight w:val="0"/>
                      <w:marTop w:val="0"/>
                      <w:marBottom w:val="0"/>
                      <w:divBdr>
                        <w:top w:val="none" w:sz="0" w:space="0" w:color="auto"/>
                        <w:left w:val="none" w:sz="0" w:space="0" w:color="auto"/>
                        <w:bottom w:val="none" w:sz="0" w:space="0" w:color="auto"/>
                        <w:right w:val="none" w:sz="0" w:space="0" w:color="auto"/>
                      </w:divBdr>
                      <w:divsChild>
                        <w:div w:id="221186308">
                          <w:marLeft w:val="0"/>
                          <w:marRight w:val="372"/>
                          <w:marTop w:val="84"/>
                          <w:marBottom w:val="480"/>
                          <w:divBdr>
                            <w:top w:val="none" w:sz="0" w:space="0" w:color="auto"/>
                            <w:left w:val="none" w:sz="0" w:space="0" w:color="auto"/>
                            <w:bottom w:val="none" w:sz="0" w:space="0" w:color="auto"/>
                            <w:right w:val="none" w:sz="0" w:space="0" w:color="auto"/>
                          </w:divBdr>
                          <w:divsChild>
                            <w:div w:id="2211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186331">
          <w:marLeft w:val="0"/>
          <w:marRight w:val="0"/>
          <w:marTop w:val="0"/>
          <w:marBottom w:val="0"/>
          <w:divBdr>
            <w:top w:val="none" w:sz="0" w:space="0" w:color="auto"/>
            <w:left w:val="none" w:sz="0" w:space="0" w:color="auto"/>
            <w:bottom w:val="none" w:sz="0" w:space="0" w:color="auto"/>
            <w:right w:val="none" w:sz="0" w:space="0" w:color="auto"/>
          </w:divBdr>
          <w:divsChild>
            <w:div w:id="221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86323">
      <w:marLeft w:val="0"/>
      <w:marRight w:val="0"/>
      <w:marTop w:val="0"/>
      <w:marBottom w:val="0"/>
      <w:divBdr>
        <w:top w:val="none" w:sz="0" w:space="0" w:color="auto"/>
        <w:left w:val="none" w:sz="0" w:space="0" w:color="auto"/>
        <w:bottom w:val="none" w:sz="0" w:space="0" w:color="auto"/>
        <w:right w:val="none" w:sz="0" w:space="0" w:color="auto"/>
      </w:divBdr>
    </w:div>
    <w:div w:id="221186324">
      <w:marLeft w:val="0"/>
      <w:marRight w:val="0"/>
      <w:marTop w:val="0"/>
      <w:marBottom w:val="0"/>
      <w:divBdr>
        <w:top w:val="none" w:sz="0" w:space="0" w:color="auto"/>
        <w:left w:val="none" w:sz="0" w:space="0" w:color="auto"/>
        <w:bottom w:val="none" w:sz="0" w:space="0" w:color="auto"/>
        <w:right w:val="none" w:sz="0" w:space="0" w:color="auto"/>
      </w:divBdr>
    </w:div>
    <w:div w:id="221186325">
      <w:marLeft w:val="0"/>
      <w:marRight w:val="0"/>
      <w:marTop w:val="0"/>
      <w:marBottom w:val="0"/>
      <w:divBdr>
        <w:top w:val="none" w:sz="0" w:space="0" w:color="auto"/>
        <w:left w:val="none" w:sz="0" w:space="0" w:color="auto"/>
        <w:bottom w:val="none" w:sz="0" w:space="0" w:color="auto"/>
        <w:right w:val="none" w:sz="0" w:space="0" w:color="auto"/>
      </w:divBdr>
    </w:div>
    <w:div w:id="221186326">
      <w:marLeft w:val="0"/>
      <w:marRight w:val="0"/>
      <w:marTop w:val="0"/>
      <w:marBottom w:val="0"/>
      <w:divBdr>
        <w:top w:val="none" w:sz="0" w:space="0" w:color="auto"/>
        <w:left w:val="none" w:sz="0" w:space="0" w:color="auto"/>
        <w:bottom w:val="none" w:sz="0" w:space="0" w:color="auto"/>
        <w:right w:val="none" w:sz="0" w:space="0" w:color="auto"/>
      </w:divBdr>
    </w:div>
    <w:div w:id="221186327">
      <w:marLeft w:val="0"/>
      <w:marRight w:val="0"/>
      <w:marTop w:val="0"/>
      <w:marBottom w:val="0"/>
      <w:divBdr>
        <w:top w:val="none" w:sz="0" w:space="0" w:color="auto"/>
        <w:left w:val="none" w:sz="0" w:space="0" w:color="auto"/>
        <w:bottom w:val="none" w:sz="0" w:space="0" w:color="auto"/>
        <w:right w:val="none" w:sz="0" w:space="0" w:color="auto"/>
      </w:divBdr>
    </w:div>
    <w:div w:id="221186328">
      <w:marLeft w:val="0"/>
      <w:marRight w:val="0"/>
      <w:marTop w:val="0"/>
      <w:marBottom w:val="0"/>
      <w:divBdr>
        <w:top w:val="none" w:sz="0" w:space="0" w:color="auto"/>
        <w:left w:val="none" w:sz="0" w:space="0" w:color="auto"/>
        <w:bottom w:val="none" w:sz="0" w:space="0" w:color="auto"/>
        <w:right w:val="none" w:sz="0" w:space="0" w:color="auto"/>
      </w:divBdr>
    </w:div>
    <w:div w:id="221186329">
      <w:marLeft w:val="0"/>
      <w:marRight w:val="0"/>
      <w:marTop w:val="0"/>
      <w:marBottom w:val="0"/>
      <w:divBdr>
        <w:top w:val="none" w:sz="0" w:space="0" w:color="auto"/>
        <w:left w:val="none" w:sz="0" w:space="0" w:color="auto"/>
        <w:bottom w:val="none" w:sz="0" w:space="0" w:color="auto"/>
        <w:right w:val="none" w:sz="0" w:space="0" w:color="auto"/>
      </w:divBdr>
    </w:div>
    <w:div w:id="221186330">
      <w:marLeft w:val="0"/>
      <w:marRight w:val="0"/>
      <w:marTop w:val="0"/>
      <w:marBottom w:val="0"/>
      <w:divBdr>
        <w:top w:val="none" w:sz="0" w:space="0" w:color="auto"/>
        <w:left w:val="none" w:sz="0" w:space="0" w:color="auto"/>
        <w:bottom w:val="none" w:sz="0" w:space="0" w:color="auto"/>
        <w:right w:val="none" w:sz="0" w:space="0" w:color="auto"/>
      </w:divBdr>
    </w:div>
    <w:div w:id="221186332">
      <w:marLeft w:val="0"/>
      <w:marRight w:val="0"/>
      <w:marTop w:val="0"/>
      <w:marBottom w:val="0"/>
      <w:divBdr>
        <w:top w:val="none" w:sz="0" w:space="0" w:color="auto"/>
        <w:left w:val="none" w:sz="0" w:space="0" w:color="auto"/>
        <w:bottom w:val="none" w:sz="0" w:space="0" w:color="auto"/>
        <w:right w:val="none" w:sz="0" w:space="0" w:color="auto"/>
      </w:divBdr>
    </w:div>
    <w:div w:id="221186333">
      <w:marLeft w:val="0"/>
      <w:marRight w:val="0"/>
      <w:marTop w:val="0"/>
      <w:marBottom w:val="0"/>
      <w:divBdr>
        <w:top w:val="none" w:sz="0" w:space="0" w:color="auto"/>
        <w:left w:val="none" w:sz="0" w:space="0" w:color="auto"/>
        <w:bottom w:val="none" w:sz="0" w:space="0" w:color="auto"/>
        <w:right w:val="none" w:sz="0" w:space="0" w:color="auto"/>
      </w:divBdr>
    </w:div>
    <w:div w:id="221186334">
      <w:marLeft w:val="0"/>
      <w:marRight w:val="0"/>
      <w:marTop w:val="0"/>
      <w:marBottom w:val="0"/>
      <w:divBdr>
        <w:top w:val="none" w:sz="0" w:space="0" w:color="auto"/>
        <w:left w:val="none" w:sz="0" w:space="0" w:color="auto"/>
        <w:bottom w:val="none" w:sz="0" w:space="0" w:color="auto"/>
        <w:right w:val="none" w:sz="0" w:space="0" w:color="auto"/>
      </w:divBdr>
    </w:div>
    <w:div w:id="221186335">
      <w:marLeft w:val="0"/>
      <w:marRight w:val="0"/>
      <w:marTop w:val="0"/>
      <w:marBottom w:val="0"/>
      <w:divBdr>
        <w:top w:val="none" w:sz="0" w:space="0" w:color="auto"/>
        <w:left w:val="none" w:sz="0" w:space="0" w:color="auto"/>
        <w:bottom w:val="none" w:sz="0" w:space="0" w:color="auto"/>
        <w:right w:val="none" w:sz="0" w:space="0" w:color="auto"/>
      </w:divBdr>
    </w:div>
    <w:div w:id="221186337">
      <w:marLeft w:val="0"/>
      <w:marRight w:val="0"/>
      <w:marTop w:val="0"/>
      <w:marBottom w:val="0"/>
      <w:divBdr>
        <w:top w:val="none" w:sz="0" w:space="0" w:color="auto"/>
        <w:left w:val="none" w:sz="0" w:space="0" w:color="auto"/>
        <w:bottom w:val="none" w:sz="0" w:space="0" w:color="auto"/>
        <w:right w:val="none" w:sz="0" w:space="0" w:color="auto"/>
      </w:divBdr>
    </w:div>
    <w:div w:id="221186339">
      <w:marLeft w:val="0"/>
      <w:marRight w:val="0"/>
      <w:marTop w:val="0"/>
      <w:marBottom w:val="0"/>
      <w:divBdr>
        <w:top w:val="none" w:sz="0" w:space="0" w:color="auto"/>
        <w:left w:val="none" w:sz="0" w:space="0" w:color="auto"/>
        <w:bottom w:val="none" w:sz="0" w:space="0" w:color="auto"/>
        <w:right w:val="none" w:sz="0" w:space="0" w:color="auto"/>
      </w:divBdr>
    </w:div>
    <w:div w:id="221186340">
      <w:marLeft w:val="0"/>
      <w:marRight w:val="0"/>
      <w:marTop w:val="0"/>
      <w:marBottom w:val="0"/>
      <w:divBdr>
        <w:top w:val="none" w:sz="0" w:space="0" w:color="auto"/>
        <w:left w:val="none" w:sz="0" w:space="0" w:color="auto"/>
        <w:bottom w:val="none" w:sz="0" w:space="0" w:color="auto"/>
        <w:right w:val="none" w:sz="0" w:space="0" w:color="auto"/>
      </w:divBdr>
    </w:div>
    <w:div w:id="221186341">
      <w:marLeft w:val="0"/>
      <w:marRight w:val="0"/>
      <w:marTop w:val="0"/>
      <w:marBottom w:val="0"/>
      <w:divBdr>
        <w:top w:val="none" w:sz="0" w:space="0" w:color="auto"/>
        <w:left w:val="none" w:sz="0" w:space="0" w:color="auto"/>
        <w:bottom w:val="none" w:sz="0" w:space="0" w:color="auto"/>
        <w:right w:val="none" w:sz="0" w:space="0" w:color="auto"/>
      </w:divBdr>
    </w:div>
    <w:div w:id="221186342">
      <w:marLeft w:val="0"/>
      <w:marRight w:val="0"/>
      <w:marTop w:val="0"/>
      <w:marBottom w:val="0"/>
      <w:divBdr>
        <w:top w:val="none" w:sz="0" w:space="0" w:color="auto"/>
        <w:left w:val="none" w:sz="0" w:space="0" w:color="auto"/>
        <w:bottom w:val="none" w:sz="0" w:space="0" w:color="auto"/>
        <w:right w:val="none" w:sz="0" w:space="0" w:color="auto"/>
      </w:divBdr>
    </w:div>
    <w:div w:id="221186343">
      <w:marLeft w:val="0"/>
      <w:marRight w:val="0"/>
      <w:marTop w:val="0"/>
      <w:marBottom w:val="0"/>
      <w:divBdr>
        <w:top w:val="none" w:sz="0" w:space="0" w:color="auto"/>
        <w:left w:val="none" w:sz="0" w:space="0" w:color="auto"/>
        <w:bottom w:val="none" w:sz="0" w:space="0" w:color="auto"/>
        <w:right w:val="none" w:sz="0" w:space="0" w:color="auto"/>
      </w:divBdr>
    </w:div>
    <w:div w:id="221186344">
      <w:marLeft w:val="0"/>
      <w:marRight w:val="0"/>
      <w:marTop w:val="0"/>
      <w:marBottom w:val="0"/>
      <w:divBdr>
        <w:top w:val="none" w:sz="0" w:space="0" w:color="auto"/>
        <w:left w:val="none" w:sz="0" w:space="0" w:color="auto"/>
        <w:bottom w:val="none" w:sz="0" w:space="0" w:color="auto"/>
        <w:right w:val="none" w:sz="0" w:space="0" w:color="auto"/>
      </w:divBdr>
    </w:div>
    <w:div w:id="221186345">
      <w:marLeft w:val="0"/>
      <w:marRight w:val="0"/>
      <w:marTop w:val="0"/>
      <w:marBottom w:val="0"/>
      <w:divBdr>
        <w:top w:val="none" w:sz="0" w:space="0" w:color="auto"/>
        <w:left w:val="none" w:sz="0" w:space="0" w:color="auto"/>
        <w:bottom w:val="none" w:sz="0" w:space="0" w:color="auto"/>
        <w:right w:val="none" w:sz="0" w:space="0" w:color="auto"/>
      </w:divBdr>
    </w:div>
    <w:div w:id="221186346">
      <w:marLeft w:val="0"/>
      <w:marRight w:val="0"/>
      <w:marTop w:val="0"/>
      <w:marBottom w:val="0"/>
      <w:divBdr>
        <w:top w:val="none" w:sz="0" w:space="0" w:color="auto"/>
        <w:left w:val="none" w:sz="0" w:space="0" w:color="auto"/>
        <w:bottom w:val="none" w:sz="0" w:space="0" w:color="auto"/>
        <w:right w:val="none" w:sz="0" w:space="0" w:color="auto"/>
      </w:divBdr>
    </w:div>
    <w:div w:id="221186349">
      <w:marLeft w:val="0"/>
      <w:marRight w:val="0"/>
      <w:marTop w:val="0"/>
      <w:marBottom w:val="0"/>
      <w:divBdr>
        <w:top w:val="none" w:sz="0" w:space="0" w:color="auto"/>
        <w:left w:val="none" w:sz="0" w:space="0" w:color="auto"/>
        <w:bottom w:val="none" w:sz="0" w:space="0" w:color="auto"/>
        <w:right w:val="none" w:sz="0" w:space="0" w:color="auto"/>
      </w:divBdr>
    </w:div>
    <w:div w:id="221186350">
      <w:marLeft w:val="0"/>
      <w:marRight w:val="0"/>
      <w:marTop w:val="0"/>
      <w:marBottom w:val="0"/>
      <w:divBdr>
        <w:top w:val="none" w:sz="0" w:space="0" w:color="auto"/>
        <w:left w:val="none" w:sz="0" w:space="0" w:color="auto"/>
        <w:bottom w:val="none" w:sz="0" w:space="0" w:color="auto"/>
        <w:right w:val="none" w:sz="0" w:space="0" w:color="auto"/>
      </w:divBdr>
    </w:div>
    <w:div w:id="221186351">
      <w:marLeft w:val="0"/>
      <w:marRight w:val="0"/>
      <w:marTop w:val="0"/>
      <w:marBottom w:val="0"/>
      <w:divBdr>
        <w:top w:val="none" w:sz="0" w:space="0" w:color="auto"/>
        <w:left w:val="none" w:sz="0" w:space="0" w:color="auto"/>
        <w:bottom w:val="none" w:sz="0" w:space="0" w:color="auto"/>
        <w:right w:val="none" w:sz="0" w:space="0" w:color="auto"/>
      </w:divBdr>
    </w:div>
    <w:div w:id="221186352">
      <w:marLeft w:val="0"/>
      <w:marRight w:val="0"/>
      <w:marTop w:val="0"/>
      <w:marBottom w:val="0"/>
      <w:divBdr>
        <w:top w:val="none" w:sz="0" w:space="0" w:color="auto"/>
        <w:left w:val="none" w:sz="0" w:space="0" w:color="auto"/>
        <w:bottom w:val="none" w:sz="0" w:space="0" w:color="auto"/>
        <w:right w:val="none" w:sz="0" w:space="0" w:color="auto"/>
      </w:divBdr>
    </w:div>
    <w:div w:id="221186353">
      <w:marLeft w:val="0"/>
      <w:marRight w:val="0"/>
      <w:marTop w:val="0"/>
      <w:marBottom w:val="0"/>
      <w:divBdr>
        <w:top w:val="none" w:sz="0" w:space="0" w:color="auto"/>
        <w:left w:val="none" w:sz="0" w:space="0" w:color="auto"/>
        <w:bottom w:val="none" w:sz="0" w:space="0" w:color="auto"/>
        <w:right w:val="none" w:sz="0" w:space="0" w:color="auto"/>
      </w:divBdr>
    </w:div>
    <w:div w:id="221186354">
      <w:marLeft w:val="0"/>
      <w:marRight w:val="0"/>
      <w:marTop w:val="0"/>
      <w:marBottom w:val="0"/>
      <w:divBdr>
        <w:top w:val="none" w:sz="0" w:space="0" w:color="auto"/>
        <w:left w:val="none" w:sz="0" w:space="0" w:color="auto"/>
        <w:bottom w:val="none" w:sz="0" w:space="0" w:color="auto"/>
        <w:right w:val="none" w:sz="0" w:space="0" w:color="auto"/>
      </w:divBdr>
    </w:div>
    <w:div w:id="221186355">
      <w:marLeft w:val="0"/>
      <w:marRight w:val="0"/>
      <w:marTop w:val="0"/>
      <w:marBottom w:val="0"/>
      <w:divBdr>
        <w:top w:val="none" w:sz="0" w:space="0" w:color="auto"/>
        <w:left w:val="none" w:sz="0" w:space="0" w:color="auto"/>
        <w:bottom w:val="none" w:sz="0" w:space="0" w:color="auto"/>
        <w:right w:val="none" w:sz="0" w:space="0" w:color="auto"/>
      </w:divBdr>
    </w:div>
    <w:div w:id="221186357">
      <w:marLeft w:val="0"/>
      <w:marRight w:val="0"/>
      <w:marTop w:val="0"/>
      <w:marBottom w:val="0"/>
      <w:divBdr>
        <w:top w:val="none" w:sz="0" w:space="0" w:color="auto"/>
        <w:left w:val="none" w:sz="0" w:space="0" w:color="auto"/>
        <w:bottom w:val="none" w:sz="0" w:space="0" w:color="auto"/>
        <w:right w:val="none" w:sz="0" w:space="0" w:color="auto"/>
      </w:divBdr>
    </w:div>
    <w:div w:id="221186358">
      <w:marLeft w:val="0"/>
      <w:marRight w:val="0"/>
      <w:marTop w:val="0"/>
      <w:marBottom w:val="0"/>
      <w:divBdr>
        <w:top w:val="none" w:sz="0" w:space="0" w:color="auto"/>
        <w:left w:val="none" w:sz="0" w:space="0" w:color="auto"/>
        <w:bottom w:val="none" w:sz="0" w:space="0" w:color="auto"/>
        <w:right w:val="none" w:sz="0" w:space="0" w:color="auto"/>
      </w:divBdr>
    </w:div>
    <w:div w:id="221186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vuz.ru/2017_1/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rhi.ru/AMIT/2017/4kvart17/15_borisov/index.php" TargetMode="External"/><Relationship Id="rId12" Type="http://schemas.openxmlformats.org/officeDocument/2006/relationships/hyperlink" Target="mailto:borisov-sv@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risov-sv@inbo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rchvuz.ru/2017_1/2" TargetMode="External"/><Relationship Id="rId4" Type="http://schemas.openxmlformats.org/officeDocument/2006/relationships/webSettings" Target="webSettings.xml"/><Relationship Id="rId9" Type="http://schemas.openxmlformats.org/officeDocument/2006/relationships/hyperlink" Target="http://marhi.ru/AMIT/2017/4kvart17/15_borisov/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7618</Words>
  <Characters>43423</Characters>
  <Application>Microsoft Office Word</Application>
  <DocSecurity>0</DocSecurity>
  <Lines>361</Lines>
  <Paragraphs>101</Paragraphs>
  <ScaleCrop>false</ScaleCrop>
  <Company>RePack by SPecialiST</Company>
  <LinksUpToDate>false</LinksUpToDate>
  <CharactersWithSpaces>50940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СТИЛЕВОЙ СИНТЕЗ В РУССКИХ ХРАМАХ: НА ПРИМЕРЕ РЯЗАНСКОЙ РЕГИОНАЛЬНОЙ АРХИТЕКУРНОЙ ШКОЛЫ</dc:title>
  <dc:subject/>
  <dc:creator>User</dc:creator>
  <cp:keywords/>
  <dc:description/>
  <cp:lastModifiedBy>Лариса Савельева</cp:lastModifiedBy>
  <cp:revision>20</cp:revision>
  <cp:lastPrinted>2021-08-06T10:51:00Z</cp:lastPrinted>
  <dcterms:created xsi:type="dcterms:W3CDTF">2021-12-12T18:00:00Z</dcterms:created>
  <dcterms:modified xsi:type="dcterms:W3CDTF">2021-12-12T18:28:00Z</dcterms:modified>
</cp:coreProperties>
</file>